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EC" w:rsidRDefault="005E37BC"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-667385</wp:posOffset>
            </wp:positionV>
            <wp:extent cx="815340" cy="935990"/>
            <wp:effectExtent l="0" t="0" r="0" b="0"/>
            <wp:wrapNone/>
            <wp:docPr id="1" name="Рисунок 8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75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9"/>
        <w:gridCol w:w="1715"/>
        <w:gridCol w:w="4049"/>
      </w:tblGrid>
      <w:tr w:rsidR="00AA50EC">
        <w:trPr>
          <w:trHeight w:val="2705"/>
          <w:jc w:val="center"/>
        </w:trPr>
        <w:tc>
          <w:tcPr>
            <w:tcW w:w="3989" w:type="dxa"/>
            <w:shd w:val="clear" w:color="auto" w:fill="auto"/>
          </w:tcPr>
          <w:p w:rsidR="00AA50EC" w:rsidRDefault="005E37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КОНТРОЛЬНО-СЧЕТНЫЙ ОРГАН МУНИЦИПАЛЬНОГО ОБРАЗОВАНИЯ</w:t>
            </w:r>
          </w:p>
          <w:p w:rsidR="00AA50EC" w:rsidRDefault="005E37BC">
            <w:pPr>
              <w:jc w:val="center"/>
            </w:pPr>
            <w:r>
              <w:rPr>
                <w:b/>
              </w:rPr>
              <w:t xml:space="preserve"> «МУНИЦИПАЛЬНЫЙ ОКРУГ УВИНСКИЙ РАЙОН УДМУРТСКОЙ РЕСПУБЛИКИ»</w:t>
            </w:r>
          </w:p>
          <w:p w:rsidR="00AA50EC" w:rsidRDefault="00AA50EC">
            <w:pPr>
              <w:jc w:val="center"/>
              <w:rPr>
                <w:b/>
              </w:rPr>
            </w:pPr>
          </w:p>
          <w:p w:rsidR="00AA50EC" w:rsidRDefault="005E3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Калинина ул., д.19, пос. </w:t>
            </w:r>
            <w:proofErr w:type="spellStart"/>
            <w:r>
              <w:rPr>
                <w:sz w:val="20"/>
                <w:szCs w:val="20"/>
              </w:rPr>
              <w:t>Ува</w:t>
            </w:r>
            <w:proofErr w:type="spellEnd"/>
            <w:r>
              <w:rPr>
                <w:sz w:val="20"/>
                <w:szCs w:val="20"/>
              </w:rPr>
              <w:t xml:space="preserve">,            Удмуртская Республика, 427260 </w:t>
            </w:r>
          </w:p>
          <w:p w:rsidR="00AA50EC" w:rsidRDefault="005E3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тел.(34130) 5-18-71, факс (34130) 5-19-73</w:t>
            </w:r>
          </w:p>
          <w:p w:rsidR="00AA50EC" w:rsidRDefault="005E37BC">
            <w:pPr>
              <w:jc w:val="center"/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 </w:t>
            </w:r>
            <w:hyperlink r:id="rId8">
              <w:r>
                <w:rPr>
                  <w:rStyle w:val="-"/>
                  <w:sz w:val="18"/>
                  <w:szCs w:val="18"/>
                  <w:lang w:val="en-US"/>
                </w:rPr>
                <w:t>kontr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r>
                <w:rPr>
                  <w:rStyle w:val="-"/>
                  <w:sz w:val="18"/>
                  <w:szCs w:val="18"/>
                  <w:lang w:val="en-US"/>
                </w:rPr>
                <w:t>organ</w:t>
              </w:r>
              <w:r>
                <w:rPr>
                  <w:rStyle w:val="-"/>
                  <w:sz w:val="18"/>
                  <w:szCs w:val="18"/>
                </w:rPr>
                <w:t>1821@</w:t>
              </w:r>
              <w:r>
                <w:rPr>
                  <w:rStyle w:val="-"/>
                  <w:sz w:val="18"/>
                  <w:szCs w:val="18"/>
                  <w:lang w:val="en-US"/>
                </w:rPr>
                <w:t>mail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-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</w:p>
          <w:p w:rsidR="00AA50EC" w:rsidRDefault="005E37BC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  <w:p w:rsidR="00AA50EC" w:rsidRDefault="00AA50EC">
            <w:pPr>
              <w:jc w:val="center"/>
              <w:rPr>
                <w:color w:val="000000"/>
              </w:rPr>
            </w:pPr>
          </w:p>
          <w:p w:rsidR="00AA50EC" w:rsidRDefault="005E37B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 wp14:anchorId="6E9B148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4445</wp:posOffset>
                      </wp:positionV>
                      <wp:extent cx="5993765" cy="1270"/>
                      <wp:effectExtent l="0" t="0" r="26670" b="19050"/>
                      <wp:wrapNone/>
                      <wp:docPr id="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3280" cy="0"/>
                              </a:xfrm>
                              <a:prstGeom prst="line">
                                <a:avLst/>
                              </a:prstGeom>
                              <a:ln w="2232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0.05pt,0.35pt" to="481.9pt,0.35pt" ID="Прямая соединительная линия 22" stroked="f" style="position:absolute" wp14:anchorId="6E9B1480">
                      <v:stroke color="#3465a4" weight="22320" joinstyle="round" endcap="flat"/>
                      <v:fill o:detectmouseclick="t" on="false"/>
                    </v:line>
                  </w:pict>
                </mc:Fallback>
              </mc:AlternateContent>
            </w:r>
          </w:p>
        </w:tc>
        <w:tc>
          <w:tcPr>
            <w:tcW w:w="1715" w:type="dxa"/>
            <w:shd w:val="clear" w:color="auto" w:fill="auto"/>
          </w:tcPr>
          <w:p w:rsidR="00AA50EC" w:rsidRDefault="00AA50EC">
            <w:pPr>
              <w:rPr>
                <w:sz w:val="28"/>
                <w:szCs w:val="28"/>
              </w:rPr>
            </w:pPr>
          </w:p>
        </w:tc>
        <w:tc>
          <w:tcPr>
            <w:tcW w:w="4049" w:type="dxa"/>
            <w:shd w:val="clear" w:color="auto" w:fill="auto"/>
          </w:tcPr>
          <w:p w:rsidR="00AA50EC" w:rsidRDefault="005E37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 xml:space="preserve">«УДМУРТ ЭЛЬКУНЫСЬ </w:t>
            </w:r>
          </w:p>
          <w:p w:rsidR="00AA50EC" w:rsidRDefault="005E37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УВА ЁРОС </w:t>
            </w:r>
          </w:p>
          <w:p w:rsidR="00AA50EC" w:rsidRDefault="005E37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МУНИЦИПАЛ ОКРУГ»</w:t>
            </w:r>
          </w:p>
          <w:p w:rsidR="00AA50EC" w:rsidRDefault="005E37B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МУНИЦИПАЛ КЫЛДЫТЭТЛЭН </w:t>
            </w:r>
          </w:p>
          <w:p w:rsidR="00AA50EC" w:rsidRDefault="005E37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ЭСКЕРОН-ЛЫДЪЯНЪЯ ЁЗЭСЭЗ </w:t>
            </w:r>
          </w:p>
          <w:p w:rsidR="00AA50EC" w:rsidRDefault="00AA50EC">
            <w:pPr>
              <w:jc w:val="center"/>
              <w:rPr>
                <w:sz w:val="28"/>
                <w:szCs w:val="28"/>
              </w:rPr>
            </w:pPr>
          </w:p>
          <w:p w:rsidR="00AA50EC" w:rsidRDefault="005E3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Калинина </w:t>
            </w:r>
            <w:proofErr w:type="spellStart"/>
            <w:r>
              <w:rPr>
                <w:sz w:val="20"/>
                <w:szCs w:val="20"/>
              </w:rPr>
              <w:t>ур</w:t>
            </w:r>
            <w:proofErr w:type="spellEnd"/>
            <w:r>
              <w:rPr>
                <w:sz w:val="20"/>
                <w:szCs w:val="20"/>
              </w:rPr>
              <w:t xml:space="preserve">., 19 юрт, </w:t>
            </w:r>
            <w:proofErr w:type="spellStart"/>
            <w:r>
              <w:rPr>
                <w:sz w:val="20"/>
                <w:szCs w:val="20"/>
              </w:rPr>
              <w:t>Ува</w:t>
            </w:r>
            <w:proofErr w:type="spellEnd"/>
            <w:r>
              <w:rPr>
                <w:sz w:val="20"/>
                <w:szCs w:val="20"/>
              </w:rPr>
              <w:t xml:space="preserve"> пос., </w:t>
            </w:r>
          </w:p>
          <w:p w:rsidR="00AA50EC" w:rsidRDefault="005E3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Удмурт </w:t>
            </w:r>
            <w:proofErr w:type="spellStart"/>
            <w:r>
              <w:rPr>
                <w:sz w:val="20"/>
                <w:szCs w:val="20"/>
              </w:rPr>
              <w:t>Элькун</w:t>
            </w:r>
            <w:proofErr w:type="spellEnd"/>
            <w:r>
              <w:rPr>
                <w:sz w:val="20"/>
                <w:szCs w:val="20"/>
              </w:rPr>
              <w:t>, 427260</w:t>
            </w:r>
          </w:p>
          <w:p w:rsidR="00AA50EC" w:rsidRDefault="005E3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тел.(34130) 5-11-04, факс (34130) 5-19-73</w:t>
            </w:r>
          </w:p>
          <w:p w:rsidR="00AA50EC" w:rsidRDefault="005E37BC">
            <w:pPr>
              <w:jc w:val="center"/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 </w:t>
            </w:r>
            <w:hyperlink r:id="rId9">
              <w:r>
                <w:rPr>
                  <w:rStyle w:val="-"/>
                  <w:sz w:val="18"/>
                  <w:szCs w:val="18"/>
                  <w:lang w:val="en-US"/>
                </w:rPr>
                <w:t>kontr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r>
                <w:rPr>
                  <w:rStyle w:val="-"/>
                  <w:sz w:val="18"/>
                  <w:szCs w:val="18"/>
                  <w:lang w:val="en-US"/>
                </w:rPr>
                <w:t>organ</w:t>
              </w:r>
              <w:r>
                <w:rPr>
                  <w:rStyle w:val="-"/>
                  <w:sz w:val="18"/>
                  <w:szCs w:val="18"/>
                </w:rPr>
                <w:t>1821@</w:t>
              </w:r>
              <w:r>
                <w:rPr>
                  <w:rStyle w:val="-"/>
                  <w:sz w:val="18"/>
                  <w:szCs w:val="18"/>
                  <w:lang w:val="en-US"/>
                </w:rPr>
                <w:t>mail</w:t>
              </w:r>
              <w:r>
                <w:rPr>
                  <w:rStyle w:val="-"/>
                  <w:sz w:val="18"/>
                  <w:szCs w:val="18"/>
                </w:rPr>
                <w:t>.</w:t>
              </w:r>
              <w:proofErr w:type="spellStart"/>
              <w:r>
                <w:rPr>
                  <w:rStyle w:val="-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>
              <w:rPr>
                <w:color w:val="000000"/>
                <w:sz w:val="20"/>
                <w:szCs w:val="20"/>
                <w:u w:val="single"/>
              </w:rPr>
              <w:t xml:space="preserve">, </w:t>
            </w:r>
          </w:p>
          <w:p w:rsidR="00AA50EC" w:rsidRDefault="005E37BC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сайт: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uva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udmurt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AA50EC" w:rsidRDefault="00AA50EC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AA50EC" w:rsidRDefault="005E37BC">
      <w:pPr>
        <w:jc w:val="center"/>
      </w:pPr>
      <w:r>
        <w:rPr>
          <w:b/>
          <w:bCs/>
        </w:rPr>
        <w:t>ЗАКЛЮЧЕНИЕ</w:t>
      </w:r>
    </w:p>
    <w:p w:rsidR="00AA50EC" w:rsidRDefault="005E37BC">
      <w:pPr>
        <w:tabs>
          <w:tab w:val="left" w:pos="180"/>
        </w:tabs>
        <w:jc w:val="center"/>
      </w:pPr>
      <w:r>
        <w:rPr>
          <w:b/>
        </w:rPr>
        <w:t xml:space="preserve">по результатам проведения внешней проверки годового отчета об исполнении бюджета муниципального образования «Муниципальный округ </w:t>
      </w:r>
      <w:proofErr w:type="spellStart"/>
      <w:r>
        <w:rPr>
          <w:b/>
        </w:rPr>
        <w:t>Увинский</w:t>
      </w:r>
      <w:proofErr w:type="spellEnd"/>
      <w:r>
        <w:rPr>
          <w:b/>
        </w:rPr>
        <w:t xml:space="preserve"> район Удмуртской Республики» за 202</w:t>
      </w:r>
      <w:r w:rsidR="00DD2DB2">
        <w:rPr>
          <w:b/>
        </w:rPr>
        <w:t>5</w:t>
      </w:r>
      <w:r>
        <w:rPr>
          <w:b/>
        </w:rPr>
        <w:t xml:space="preserve"> год </w:t>
      </w:r>
    </w:p>
    <w:p w:rsidR="00AA50EC" w:rsidRDefault="00AA50EC">
      <w:pPr>
        <w:tabs>
          <w:tab w:val="left" w:pos="180"/>
        </w:tabs>
        <w:jc w:val="both"/>
        <w:rPr>
          <w:b/>
          <w:bCs/>
        </w:rPr>
      </w:pPr>
    </w:p>
    <w:p w:rsidR="00AA50EC" w:rsidRDefault="005E37BC">
      <w:pPr>
        <w:tabs>
          <w:tab w:val="left" w:pos="180"/>
        </w:tabs>
        <w:jc w:val="both"/>
      </w:pPr>
      <w:proofErr w:type="spellStart"/>
      <w:r>
        <w:rPr>
          <w:bCs/>
        </w:rPr>
        <w:t>п</w:t>
      </w:r>
      <w:proofErr w:type="gramStart"/>
      <w:r>
        <w:rPr>
          <w:bCs/>
        </w:rPr>
        <w:t>.У</w:t>
      </w:r>
      <w:proofErr w:type="gramEnd"/>
      <w:r>
        <w:rPr>
          <w:bCs/>
        </w:rPr>
        <w:t>ва</w:t>
      </w:r>
      <w:proofErr w:type="spellEnd"/>
      <w:r>
        <w:rPr>
          <w:b/>
          <w:bCs/>
        </w:rPr>
        <w:t xml:space="preserve">                                                                                                                     </w:t>
      </w:r>
      <w:r>
        <w:t>1</w:t>
      </w:r>
      <w:r w:rsidR="00665336">
        <w:t>4</w:t>
      </w:r>
      <w:r>
        <w:rPr>
          <w:bCs/>
        </w:rPr>
        <w:t xml:space="preserve"> апреля 202</w:t>
      </w:r>
      <w:r w:rsidR="00DD2DB2">
        <w:rPr>
          <w:bCs/>
        </w:rPr>
        <w:t>6</w:t>
      </w:r>
      <w:r>
        <w:rPr>
          <w:bCs/>
        </w:rPr>
        <w:t xml:space="preserve"> года</w:t>
      </w:r>
    </w:p>
    <w:p w:rsidR="00AA50EC" w:rsidRDefault="005E37BC">
      <w:pPr>
        <w:tabs>
          <w:tab w:val="left" w:pos="180"/>
        </w:tabs>
        <w:ind w:firstLine="426"/>
        <w:jc w:val="both"/>
      </w:pPr>
      <w:r>
        <w:rPr>
          <w:b/>
          <w:bCs/>
        </w:rPr>
        <w:t xml:space="preserve">                                                                                                          </w:t>
      </w:r>
      <w:r>
        <w:rPr>
          <w:bCs/>
        </w:rPr>
        <w:t xml:space="preserve"> </w:t>
      </w:r>
    </w:p>
    <w:p w:rsidR="00AA50EC" w:rsidRDefault="005E37BC">
      <w:pPr>
        <w:jc w:val="both"/>
      </w:pPr>
      <w:r>
        <w:tab/>
        <w:t xml:space="preserve">Настоящая внешняя проверка годового отчета об исполнении бюджета  муниципального образования «Муниципальный округ </w:t>
      </w:r>
      <w:proofErr w:type="spellStart"/>
      <w:r w:rsidRPr="00DD2DB2">
        <w:t>Увинский</w:t>
      </w:r>
      <w:proofErr w:type="spellEnd"/>
      <w:r w:rsidRPr="00DD2DB2">
        <w:t xml:space="preserve"> район Удмуртской Республики</w:t>
      </w:r>
      <w:r>
        <w:t>» за 202</w:t>
      </w:r>
      <w:r w:rsidR="00DD2DB2">
        <w:t>5</w:t>
      </w:r>
      <w:r>
        <w:t xml:space="preserve"> год проведена в соответствии со ст. 264.4 Бюджетного кодекса Российской Федерации (дале</w:t>
      </w:r>
      <w:proofErr w:type="gramStart"/>
      <w:r>
        <w:t>е-</w:t>
      </w:r>
      <w:proofErr w:type="gramEnd"/>
      <w:r>
        <w:t xml:space="preserve"> Бюджетный кодекс РФ), положениями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«Муниципальный округ 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 Удмуртской Республики</w:t>
      </w:r>
      <w:r>
        <w:t>», Положением о</w:t>
      </w:r>
      <w:proofErr w:type="gramStart"/>
      <w:r>
        <w:t xml:space="preserve"> </w:t>
      </w:r>
      <w:proofErr w:type="spellStart"/>
      <w:r>
        <w:t>К</w:t>
      </w:r>
      <w:proofErr w:type="gramEnd"/>
      <w:r>
        <w:t>онтрольно</w:t>
      </w:r>
      <w:proofErr w:type="spellEnd"/>
      <w:r>
        <w:t xml:space="preserve"> - счетном органе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утвержденным Решением Совета депутатов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от 02.12.2021 № 81, планом работы Контрольно-счетного органа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на 202</w:t>
      </w:r>
      <w:r w:rsidR="00DD2DB2">
        <w:t>6</w:t>
      </w:r>
      <w:r>
        <w:t xml:space="preserve"> год.</w:t>
      </w:r>
    </w:p>
    <w:p w:rsidR="00AA50EC" w:rsidRDefault="005E37BC">
      <w:pPr>
        <w:jc w:val="both"/>
      </w:pPr>
      <w:r>
        <w:tab/>
        <w:t xml:space="preserve">Целью настоящей проверки является определение полноты и достоверности показателей годовой бюджетной отчетности при исполнении бюджета муниципального образования «Муниципальный округ </w:t>
      </w:r>
      <w:proofErr w:type="spellStart"/>
      <w:r w:rsidRPr="00A30A98">
        <w:t>Увинский</w:t>
      </w:r>
      <w:proofErr w:type="spellEnd"/>
      <w:r w:rsidRPr="00A30A98">
        <w:t xml:space="preserve"> район Удмуртской Республики</w:t>
      </w:r>
      <w:r>
        <w:t>» в 202</w:t>
      </w:r>
      <w:r w:rsidR="00DD2DB2">
        <w:t>5</w:t>
      </w:r>
      <w:r>
        <w:t xml:space="preserve"> году (дале</w:t>
      </w:r>
      <w:proofErr w:type="gramStart"/>
      <w:r>
        <w:t>е-</w:t>
      </w:r>
      <w:proofErr w:type="gramEnd"/>
      <w:r>
        <w:t xml:space="preserve"> годовой отчет об исполнении бюджета). </w:t>
      </w:r>
    </w:p>
    <w:p w:rsidR="00AA50EC" w:rsidRDefault="005E37BC">
      <w:pPr>
        <w:jc w:val="both"/>
      </w:pPr>
      <w:r>
        <w:tab/>
        <w:t>Объекты проверки: Администрация муниципального образования «</w:t>
      </w:r>
      <w:bookmarkStart w:id="0" w:name="__DdeLink__89_23987011"/>
      <w:r>
        <w:t xml:space="preserve">Муниципальный округ 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 Удмуртской Республики</w:t>
      </w:r>
      <w:bookmarkEnd w:id="0"/>
      <w:r>
        <w:t xml:space="preserve">» (далее – Администрация района), Управление финансов Администрации муниципального образования «Муниципальный округ 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 Удмуртской Республики</w:t>
      </w:r>
      <w:r>
        <w:t>».</w:t>
      </w:r>
    </w:p>
    <w:p w:rsidR="00AA50EC" w:rsidRDefault="005E37BC">
      <w:pPr>
        <w:jc w:val="both"/>
      </w:pPr>
      <w:r>
        <w:tab/>
        <w:t>Внешняя проверка проведена в помещении Контрольн</w:t>
      </w:r>
      <w:proofErr w:type="gramStart"/>
      <w:r>
        <w:t>о-</w:t>
      </w:r>
      <w:proofErr w:type="gramEnd"/>
      <w:r>
        <w:t xml:space="preserve"> счётного органа муниципального образования «Муниципальный округ 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 Удмуртской Республики</w:t>
      </w:r>
      <w:r>
        <w:t>».</w:t>
      </w:r>
    </w:p>
    <w:p w:rsidR="00AA50EC" w:rsidRDefault="005E37BC">
      <w:pPr>
        <w:jc w:val="both"/>
      </w:pPr>
      <w:r>
        <w:tab/>
        <w:t>В ходе внешней проверки проанализированы нормативные правовые акты, регулирующие бюджетный процесс в муниципальном образовании, в том числе по формированию и исполнению местного бюджета в анализируемом периоде.</w:t>
      </w:r>
    </w:p>
    <w:p w:rsidR="00AA50EC" w:rsidRDefault="005E37BC">
      <w:pPr>
        <w:tabs>
          <w:tab w:val="left" w:pos="180"/>
        </w:tabs>
        <w:ind w:firstLine="284"/>
        <w:jc w:val="both"/>
      </w:pPr>
      <w:r>
        <w:t xml:space="preserve">                   </w:t>
      </w:r>
    </w:p>
    <w:p w:rsidR="00AA50EC" w:rsidRDefault="005E37BC">
      <w:pPr>
        <w:pStyle w:val="af"/>
        <w:tabs>
          <w:tab w:val="left" w:pos="180"/>
        </w:tabs>
        <w:ind w:left="0" w:firstLine="284"/>
        <w:jc w:val="both"/>
      </w:pPr>
      <w:r>
        <w:t xml:space="preserve">                                                                                  Проверка начата:  0</w:t>
      </w:r>
      <w:r w:rsidR="00A30A98">
        <w:t>1</w:t>
      </w:r>
      <w:r>
        <w:t xml:space="preserve"> апреля 202</w:t>
      </w:r>
      <w:r w:rsidR="00DD2DB2">
        <w:t>6</w:t>
      </w:r>
      <w:r>
        <w:t xml:space="preserve"> года </w:t>
      </w:r>
    </w:p>
    <w:p w:rsidR="00AA50EC" w:rsidRDefault="005E37BC">
      <w:pPr>
        <w:pStyle w:val="af"/>
        <w:tabs>
          <w:tab w:val="left" w:pos="180"/>
        </w:tabs>
        <w:ind w:left="0" w:firstLine="284"/>
        <w:jc w:val="both"/>
      </w:pPr>
      <w:r>
        <w:lastRenderedPageBreak/>
        <w:t xml:space="preserve">                                                                                                  </w:t>
      </w:r>
      <w:proofErr w:type="gramStart"/>
      <w:r>
        <w:t>Окончена</w:t>
      </w:r>
      <w:proofErr w:type="gramEnd"/>
      <w:r>
        <w:t>: 1</w:t>
      </w:r>
      <w:r w:rsidR="00665336">
        <w:t>4</w:t>
      </w:r>
      <w:r>
        <w:t xml:space="preserve"> апреля 202</w:t>
      </w:r>
      <w:r w:rsidR="00DD2DB2">
        <w:t>6</w:t>
      </w:r>
      <w:r>
        <w:t xml:space="preserve"> года</w:t>
      </w:r>
    </w:p>
    <w:p w:rsidR="00AA50EC" w:rsidRDefault="00AA50EC">
      <w:pPr>
        <w:pStyle w:val="af"/>
        <w:tabs>
          <w:tab w:val="left" w:pos="180"/>
        </w:tabs>
        <w:jc w:val="center"/>
        <w:rPr>
          <w:b/>
        </w:rPr>
      </w:pPr>
    </w:p>
    <w:p w:rsidR="00AA50EC" w:rsidRDefault="005E37BC">
      <w:pPr>
        <w:pStyle w:val="af"/>
        <w:tabs>
          <w:tab w:val="left" w:pos="180"/>
        </w:tabs>
        <w:jc w:val="center"/>
      </w:pPr>
      <w:r>
        <w:rPr>
          <w:b/>
        </w:rPr>
        <w:t>Внешней проверкой установлено:</w:t>
      </w:r>
    </w:p>
    <w:p w:rsidR="00AA50EC" w:rsidRDefault="005E37BC">
      <w:pPr>
        <w:numPr>
          <w:ilvl w:val="0"/>
          <w:numId w:val="1"/>
        </w:numPr>
        <w:tabs>
          <w:tab w:val="left" w:pos="180"/>
        </w:tabs>
        <w:ind w:left="0"/>
        <w:jc w:val="center"/>
        <w:rPr>
          <w:b/>
        </w:rPr>
      </w:pPr>
      <w:r>
        <w:rPr>
          <w:b/>
        </w:rPr>
        <w:t>Общие сведения.</w:t>
      </w:r>
    </w:p>
    <w:p w:rsidR="00AA50EC" w:rsidRDefault="00AA50EC">
      <w:pPr>
        <w:tabs>
          <w:tab w:val="left" w:pos="180"/>
        </w:tabs>
        <w:jc w:val="both"/>
        <w:rPr>
          <w:b/>
        </w:rPr>
      </w:pPr>
    </w:p>
    <w:p w:rsidR="00AA50EC" w:rsidRDefault="005E37BC">
      <w:pPr>
        <w:tabs>
          <w:tab w:val="left" w:pos="180"/>
        </w:tabs>
        <w:ind w:firstLine="606"/>
        <w:jc w:val="both"/>
      </w:pPr>
      <w:r>
        <w:t>В проверяемом периоде бюджетный процесс в муниципальном образовании «</w:t>
      </w:r>
      <w:proofErr w:type="spellStart"/>
      <w:r>
        <w:t>Увинский</w:t>
      </w:r>
      <w:proofErr w:type="spellEnd"/>
      <w:r>
        <w:t xml:space="preserve"> район» осуществлялся в соответствии с Бюджетным кодексом Российской Федерации (дале</w:t>
      </w:r>
      <w:proofErr w:type="gramStart"/>
      <w:r>
        <w:t>е-</w:t>
      </w:r>
      <w:proofErr w:type="gramEnd"/>
      <w:r>
        <w:t xml:space="preserve"> БК РФ), Федеральным законом от 06.10.2003 № 131-ФЗ «Об общих принципах организации местного самоуправления в Российской Федерации», Законом УР от 21.11.2006 № 52-Р «О регулировании межбюджетных отношений в Удмуртской Республике», Уставом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Положением о бюджетном процессе в муниципальном образовании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и иными правовыми актами Российской Федерации, Удмуртской Республики и органов местного самоуправления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Республики». </w:t>
      </w:r>
    </w:p>
    <w:p w:rsidR="00AA50EC" w:rsidRDefault="005E37BC">
      <w:pPr>
        <w:tabs>
          <w:tab w:val="left" w:pos="180"/>
        </w:tabs>
        <w:ind w:firstLine="606"/>
        <w:jc w:val="both"/>
      </w:pPr>
      <w:r>
        <w:rPr>
          <w:color w:val="000000"/>
        </w:rPr>
        <w:t>В соответствии с положением, утвержденным Решением Совета депутатов муниципального образования «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район» (дале</w:t>
      </w:r>
      <w:proofErr w:type="gramStart"/>
      <w:r>
        <w:rPr>
          <w:color w:val="000000"/>
        </w:rPr>
        <w:t>е-</w:t>
      </w:r>
      <w:proofErr w:type="gramEnd"/>
      <w:r>
        <w:rPr>
          <w:color w:val="000000"/>
        </w:rPr>
        <w:t xml:space="preserve"> Совет депутатов) от 29.10.2021 № 43 Управление финансов является функциональным органом – структурным подразделением Администрации района, уполномоченным в сфере финансово- бюджетной политики муниципального образования.</w:t>
      </w:r>
      <w:r>
        <w:t xml:space="preserve"> К основным задачам и функциям Управления финансов относятся, в том числе: организация и ведение бюджетного </w:t>
      </w:r>
      <w:proofErr w:type="gramStart"/>
      <w:r>
        <w:t>учета</w:t>
      </w:r>
      <w:proofErr w:type="gramEnd"/>
      <w:r>
        <w:t xml:space="preserve"> и составление бюджетной отчетности об исполнении бюджета района; координация деятельности участников бюджетного процесса по составлению и представления бюджетной отчетности.</w:t>
      </w:r>
    </w:p>
    <w:p w:rsidR="00AA50EC" w:rsidRDefault="005E37BC">
      <w:pPr>
        <w:tabs>
          <w:tab w:val="left" w:pos="180"/>
        </w:tabs>
        <w:ind w:firstLine="606"/>
        <w:jc w:val="both"/>
      </w:pPr>
      <w:r>
        <w:t>Главой муниципального образования «</w:t>
      </w:r>
      <w:bookmarkStart w:id="1" w:name="__DdeLink__1426_3734671129"/>
      <w:r>
        <w:t>Муниципальный округ</w:t>
      </w:r>
      <w:bookmarkEnd w:id="1"/>
      <w:r>
        <w:t xml:space="preserve"> </w:t>
      </w:r>
      <w:proofErr w:type="spellStart"/>
      <w:r>
        <w:t>Увинский</w:t>
      </w:r>
      <w:proofErr w:type="spellEnd"/>
      <w:r>
        <w:t xml:space="preserve"> район Удмуртской Республики» в проверяемом периоде является Головин </w:t>
      </w:r>
      <w:proofErr w:type="gramStart"/>
      <w:r>
        <w:t>Владимир</w:t>
      </w:r>
      <w:proofErr w:type="gramEnd"/>
      <w:r>
        <w:t xml:space="preserve"> Анатольевич, избран на должность решением Совета депутатов от 29 сентября 2021 года № 21. Начальником управления финансов является Субботина Вера Александровна (распоряжение Администрации МО «</w:t>
      </w:r>
      <w:proofErr w:type="spellStart"/>
      <w:r>
        <w:t>Увинский</w:t>
      </w:r>
      <w:proofErr w:type="spellEnd"/>
      <w:r>
        <w:t xml:space="preserve"> район» от 07.12.2021 № 03-к).</w:t>
      </w:r>
    </w:p>
    <w:p w:rsidR="00AA50EC" w:rsidRDefault="005E37BC">
      <w:pPr>
        <w:tabs>
          <w:tab w:val="left" w:pos="180"/>
        </w:tabs>
        <w:ind w:firstLine="606"/>
        <w:jc w:val="both"/>
      </w:pPr>
      <w:r>
        <w:t xml:space="preserve">Адрес местонахождения проверяемых учреждений: 427260, Удмуртская Республика, </w:t>
      </w:r>
      <w:proofErr w:type="spellStart"/>
      <w:r>
        <w:t>ул</w:t>
      </w:r>
      <w:proofErr w:type="gramStart"/>
      <w:r>
        <w:t>.К</w:t>
      </w:r>
      <w:proofErr w:type="gramEnd"/>
      <w:r>
        <w:t>алинина</w:t>
      </w:r>
      <w:proofErr w:type="spellEnd"/>
      <w:r>
        <w:t xml:space="preserve">, д.19.  </w:t>
      </w:r>
    </w:p>
    <w:p w:rsidR="00AA50EC" w:rsidRDefault="005E37BC">
      <w:pPr>
        <w:tabs>
          <w:tab w:val="left" w:pos="567"/>
        </w:tabs>
        <w:ind w:right="21" w:firstLine="600"/>
        <w:jc w:val="both"/>
      </w:pPr>
      <w:r>
        <w:t>Правовой основой исполнения бюджета муниципального образования «</w:t>
      </w:r>
      <w:proofErr w:type="spellStart"/>
      <w:r>
        <w:t>Увинский</w:t>
      </w:r>
      <w:proofErr w:type="spellEnd"/>
      <w:r>
        <w:t xml:space="preserve"> район» в 202</w:t>
      </w:r>
      <w:r w:rsidR="00057356">
        <w:t>5</w:t>
      </w:r>
      <w:r>
        <w:t xml:space="preserve"> году является решение Совета депутатов муниципального образования «</w:t>
      </w:r>
      <w:proofErr w:type="spellStart"/>
      <w:r>
        <w:t>Увинский</w:t>
      </w:r>
      <w:proofErr w:type="spellEnd"/>
      <w:r>
        <w:t xml:space="preserve"> район» от 2</w:t>
      </w:r>
      <w:r w:rsidR="00057356">
        <w:t>5</w:t>
      </w:r>
      <w:r>
        <w:rPr>
          <w:color w:val="0000FF"/>
        </w:rPr>
        <w:t>.</w:t>
      </w:r>
      <w:r>
        <w:rPr>
          <w:color w:val="000000"/>
        </w:rPr>
        <w:t>12.202</w:t>
      </w:r>
      <w:r w:rsidR="00057356">
        <w:rPr>
          <w:color w:val="000000"/>
        </w:rPr>
        <w:t>4</w:t>
      </w:r>
      <w:r>
        <w:rPr>
          <w:color w:val="000000"/>
        </w:rPr>
        <w:t xml:space="preserve"> № </w:t>
      </w:r>
      <w:r w:rsidR="00057356">
        <w:rPr>
          <w:color w:val="000000"/>
        </w:rPr>
        <w:t>414</w:t>
      </w:r>
      <w:r>
        <w:t xml:space="preserve"> «О бюджете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на 202</w:t>
      </w:r>
      <w:r w:rsidR="00057356">
        <w:t>5</w:t>
      </w:r>
      <w:r>
        <w:t xml:space="preserve"> год и на плановый период 202</w:t>
      </w:r>
      <w:r w:rsidR="00057356">
        <w:t>6</w:t>
      </w:r>
      <w:r>
        <w:t xml:space="preserve"> и 202</w:t>
      </w:r>
      <w:r w:rsidR="00057356">
        <w:t>7</w:t>
      </w:r>
      <w:r>
        <w:t xml:space="preserve"> годов» (далее – Решение Совета депутатов о бюджете). </w:t>
      </w:r>
    </w:p>
    <w:p w:rsidR="00AA50EC" w:rsidRDefault="005E37BC">
      <w:pPr>
        <w:tabs>
          <w:tab w:val="left" w:pos="567"/>
        </w:tabs>
        <w:ind w:right="21" w:firstLine="600"/>
        <w:jc w:val="both"/>
      </w:pPr>
      <w:proofErr w:type="gramStart"/>
      <w:r>
        <w:t>Решением Совета депутатов о бюджете (приложение № 18 к Решению) определен перечень главных распорядителей средств бюджета муниципального образования «</w:t>
      </w:r>
      <w:bookmarkStart w:id="2" w:name="__DdeLink__936_478658666"/>
      <w:r>
        <w:t xml:space="preserve">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</w:t>
      </w:r>
      <w:bookmarkEnd w:id="2"/>
      <w:r>
        <w:t xml:space="preserve">» (ГРБС) – Совет депутатов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Управление образования Администрации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Управление имущественных и земельных отношений Администрации</w:t>
      </w:r>
      <w:proofErr w:type="gramEnd"/>
      <w:r>
        <w:t xml:space="preserve">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Управление финансов Администрации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Республики», Контрольно-счетный орган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(дале</w:t>
      </w:r>
      <w:proofErr w:type="gramStart"/>
      <w:r>
        <w:t>е-</w:t>
      </w:r>
      <w:proofErr w:type="gramEnd"/>
      <w:r>
        <w:t xml:space="preserve"> Совет депутатов, Администрация района, Управление образования, </w:t>
      </w:r>
      <w:r>
        <w:lastRenderedPageBreak/>
        <w:t xml:space="preserve">Управление имущественных и земельных отношений, Управление финансов, КСО </w:t>
      </w:r>
      <w:proofErr w:type="spellStart"/>
      <w:r>
        <w:t>Увинского</w:t>
      </w:r>
      <w:proofErr w:type="spellEnd"/>
      <w:r>
        <w:t xml:space="preserve"> района). 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C9211E"/>
        </w:rPr>
      </w:pPr>
      <w:r w:rsidRPr="000F18E4">
        <w:rPr>
          <w:color w:val="000000"/>
        </w:rPr>
        <w:t>Анализ нормативных документов по исполнению бюджета муниципального образования «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район» показал, что Управлением финансов приняты и доведены до ГРБС </w:t>
      </w:r>
      <w:proofErr w:type="spellStart"/>
      <w:r w:rsidRPr="000F18E4">
        <w:rPr>
          <w:color w:val="000000"/>
        </w:rPr>
        <w:t>Увинского</w:t>
      </w:r>
      <w:proofErr w:type="spellEnd"/>
      <w:r w:rsidRPr="000F18E4">
        <w:rPr>
          <w:color w:val="000000"/>
        </w:rPr>
        <w:t xml:space="preserve"> района соответствующие нормативные акты по исполнению бюджета: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открытия и ведения лицевых счетов участников бюджетного процесса в муниципальном образовании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Республики», утвержден приказом Управления финансов от 03.08.2022 № 37;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</w:t>
      </w:r>
      <w:proofErr w:type="gramStart"/>
      <w:r w:rsidRPr="000F18E4">
        <w:rPr>
          <w:color w:val="000000"/>
        </w:rPr>
        <w:t>учета бюджетных обязательств получателей средств бюджета муниципального</w:t>
      </w:r>
      <w:proofErr w:type="gramEnd"/>
      <w:r w:rsidRPr="000F18E4">
        <w:rPr>
          <w:color w:val="000000"/>
        </w:rPr>
        <w:t xml:space="preserve">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Республики», утвержден приказом Управления финансов от 20.10.2022 № 48;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составления и ведения кассового плана исполнения бюджета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Республики», утвержден приказом Управления финансов от 30.12.2021 № 8;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составления и ведения сводных бюджетных росписей бюджета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и бюджетных росписей главных распорядителей средств местного бюджета (главных администраторов источников финансирования дефицита местного бюджета), а также утверждения (изменения) лимитов бюджетных обязательств, утвержден приказом Управления финансов от 30.12.2021 № 4.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</w:pPr>
      <w:r w:rsidRPr="000F18E4">
        <w:rPr>
          <w:color w:val="000000"/>
        </w:rPr>
        <w:t xml:space="preserve">Кроме того, Управлением финансов </w:t>
      </w:r>
      <w:proofErr w:type="gramStart"/>
      <w:r w:rsidRPr="000F18E4">
        <w:rPr>
          <w:color w:val="000000"/>
        </w:rPr>
        <w:t>утверждены</w:t>
      </w:r>
      <w:proofErr w:type="gramEnd"/>
      <w:r w:rsidRPr="000F18E4">
        <w:rPr>
          <w:color w:val="000000"/>
        </w:rPr>
        <w:t>: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открытия и ведения лицевых </w:t>
      </w:r>
      <w:proofErr w:type="gramStart"/>
      <w:r w:rsidRPr="000F18E4">
        <w:rPr>
          <w:color w:val="000000"/>
        </w:rPr>
        <w:t>счетов</w:t>
      </w:r>
      <w:proofErr w:type="gramEnd"/>
      <w:r w:rsidRPr="000F18E4">
        <w:rPr>
          <w:color w:val="000000"/>
        </w:rPr>
        <w:t xml:space="preserve"> бюджетных и автономных учреждений </w:t>
      </w:r>
      <w:proofErr w:type="spellStart"/>
      <w:r w:rsidRPr="000F18E4">
        <w:rPr>
          <w:color w:val="000000"/>
        </w:rPr>
        <w:t>Увинского</w:t>
      </w:r>
      <w:proofErr w:type="spellEnd"/>
      <w:r w:rsidRPr="000F18E4">
        <w:rPr>
          <w:color w:val="000000"/>
        </w:rPr>
        <w:t xml:space="preserve"> района в Управлении финансов Администрации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Удмуртской Республики и проведение кассовых выплат за счет средств бюджетных и автономных учреждений </w:t>
      </w:r>
      <w:proofErr w:type="spellStart"/>
      <w:r w:rsidRPr="000F18E4">
        <w:rPr>
          <w:color w:val="000000"/>
        </w:rPr>
        <w:t>Увинского</w:t>
      </w:r>
      <w:proofErr w:type="spellEnd"/>
      <w:r w:rsidRPr="000F18E4">
        <w:rPr>
          <w:color w:val="000000"/>
        </w:rPr>
        <w:t xml:space="preserve"> района, утвержден приказом Управления финансов от 29.09.2022 № 45;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санкционирования расходов муниципальных бюджетных и автономных учреждений 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Республики», источником финансового </w:t>
      </w:r>
      <w:proofErr w:type="gramStart"/>
      <w:r w:rsidRPr="000F18E4">
        <w:rPr>
          <w:color w:val="000000"/>
        </w:rPr>
        <w:t>обеспечения</w:t>
      </w:r>
      <w:proofErr w:type="gramEnd"/>
      <w:r w:rsidRPr="000F18E4">
        <w:rPr>
          <w:color w:val="000000"/>
        </w:rPr>
        <w:t xml:space="preserve"> которых являются субсидии, полученные в соответствии с абзацем 1 и 2 пункта 1 статьи 78.1 и пункта 1 статьи 78.2 БК РФ, утвержден приказом Управления финансов от 23.03.2022 № 14;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proofErr w:type="gramStart"/>
      <w:r w:rsidRPr="000F18E4">
        <w:rPr>
          <w:color w:val="000000"/>
        </w:rPr>
        <w:t xml:space="preserve">- Приказ Управления финансов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от 29.12.2023 № 63 «О внесении изменений в приказ Управления финансов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от 23.03.2022 №15 «Об утверждении Порядка санкционирования расходов при казначейском сопровождении муниципальных контрактов, контрактов (договоров), а так же контрактов, договоров, соглашений, заключенных в рамках их исполнения».</w:t>
      </w:r>
      <w:proofErr w:type="gramEnd"/>
    </w:p>
    <w:p w:rsidR="00AA50EC" w:rsidRPr="000F18E4" w:rsidRDefault="005E37BC">
      <w:pPr>
        <w:tabs>
          <w:tab w:val="left" w:pos="567"/>
        </w:tabs>
        <w:ind w:right="21" w:firstLine="600"/>
        <w:jc w:val="both"/>
      </w:pPr>
      <w:r w:rsidRPr="000F18E4">
        <w:rPr>
          <w:color w:val="000000"/>
        </w:rPr>
        <w:t>Органами местного самоуправления приняты следующие нормативные акты: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ведения реестра расходных обязательств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Республики», утвержден постановлением  Администрации района от 03.11.2023 № 1312;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ведения учета и осуществления хранения Управлением финансов Администрации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исполнительных документов и иных документов, связанных с их исполнением, утвержден приказом Управления финансов от 20.10.2022 № 47;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- Порядок </w:t>
      </w:r>
      <w:proofErr w:type="gramStart"/>
      <w:r w:rsidRPr="000F18E4">
        <w:rPr>
          <w:color w:val="000000"/>
        </w:rPr>
        <w:t>санкционирования оплаты денежных обязательств получателей средств бюджета муниципального</w:t>
      </w:r>
      <w:proofErr w:type="gramEnd"/>
      <w:r w:rsidRPr="000F18E4">
        <w:rPr>
          <w:color w:val="000000"/>
        </w:rPr>
        <w:t xml:space="preserve"> образования «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район» и администраторов источников финансирования дефицита бюджета муниципального образования «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район» от 23.03.2022 № 13;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lastRenderedPageBreak/>
        <w:t xml:space="preserve">- Порядок взаимодействия при осуществлении контроля Управления финансов Администрации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с заказчиками </w:t>
      </w:r>
      <w:proofErr w:type="spellStart"/>
      <w:r w:rsidRPr="000F18E4">
        <w:rPr>
          <w:color w:val="000000"/>
        </w:rPr>
        <w:t>Увинского</w:t>
      </w:r>
      <w:proofErr w:type="spellEnd"/>
      <w:r w:rsidRPr="000F18E4">
        <w:rPr>
          <w:color w:val="000000"/>
        </w:rPr>
        <w:t xml:space="preserve"> района при осуществлении контроля в сфере закупок, утвержден приказом Управления финансов от 03.08.2022 № 38.</w:t>
      </w:r>
    </w:p>
    <w:p w:rsidR="00665336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Согласно п.2 Общих требований к порядку составления, утверждения и ведения </w:t>
      </w:r>
      <w:proofErr w:type="gramStart"/>
      <w:r w:rsidRPr="000F18E4">
        <w:rPr>
          <w:color w:val="000000"/>
        </w:rPr>
        <w:t xml:space="preserve">бюджетных смет казенных учреждений, утвержденных приказом Минфина РФ от 14.02.2018 № 26н Главными распорядителями бюджетных средств </w:t>
      </w:r>
      <w:proofErr w:type="spellStart"/>
      <w:r w:rsidRPr="000F18E4">
        <w:rPr>
          <w:color w:val="000000"/>
        </w:rPr>
        <w:t>Увинского</w:t>
      </w:r>
      <w:proofErr w:type="spellEnd"/>
      <w:r w:rsidRPr="000F18E4">
        <w:rPr>
          <w:color w:val="000000"/>
        </w:rPr>
        <w:t xml:space="preserve"> района утверждены</w:t>
      </w:r>
      <w:proofErr w:type="gramEnd"/>
      <w:r w:rsidRPr="000F18E4">
        <w:rPr>
          <w:color w:val="000000"/>
        </w:rPr>
        <w:t xml:space="preserve"> Порядки составления, утверждения и ведения бюджетных смет для подведомственных учреждений.   </w:t>
      </w:r>
    </w:p>
    <w:p w:rsidR="00AA50EC" w:rsidRPr="000F18E4" w:rsidRDefault="00665336">
      <w:pPr>
        <w:tabs>
          <w:tab w:val="left" w:pos="567"/>
        </w:tabs>
        <w:ind w:right="21" w:firstLine="600"/>
        <w:jc w:val="both"/>
        <w:rPr>
          <w:color w:val="000000"/>
        </w:rPr>
      </w:pPr>
      <w:r>
        <w:rPr>
          <w:color w:val="000000"/>
        </w:rPr>
        <w:t xml:space="preserve">Приказ МФ УР от </w:t>
      </w:r>
      <w:r w:rsidR="00066419">
        <w:rPr>
          <w:color w:val="000000"/>
        </w:rPr>
        <w:t>16</w:t>
      </w:r>
      <w:r>
        <w:rPr>
          <w:color w:val="000000"/>
        </w:rPr>
        <w:t>.12.202</w:t>
      </w:r>
      <w:r w:rsidR="00066419">
        <w:rPr>
          <w:color w:val="000000"/>
        </w:rPr>
        <w:t>5</w:t>
      </w:r>
      <w:r>
        <w:rPr>
          <w:color w:val="000000"/>
        </w:rPr>
        <w:t xml:space="preserve"> №</w:t>
      </w:r>
      <w:r w:rsidR="00066419">
        <w:rPr>
          <w:color w:val="000000"/>
        </w:rPr>
        <w:t>391</w:t>
      </w:r>
      <w:r>
        <w:rPr>
          <w:color w:val="000000"/>
        </w:rPr>
        <w:t xml:space="preserve"> «О сроках предоставления годовой отчетности об исполнении консолидированных бюджетов муниципальных образований в Удмуртской Республике, годовой отчетности ТФОМС УР, консолидированной годовой бухгалтерской отчетности</w:t>
      </w:r>
      <w:r w:rsidR="005E37BC" w:rsidRPr="000F18E4">
        <w:rPr>
          <w:color w:val="000000"/>
        </w:rPr>
        <w:t xml:space="preserve"> </w:t>
      </w:r>
      <w:r>
        <w:rPr>
          <w:color w:val="000000"/>
        </w:rPr>
        <w:t>муниципальных бюджетных автономных учреждений за 202</w:t>
      </w:r>
      <w:r w:rsidR="00066419">
        <w:rPr>
          <w:color w:val="000000"/>
        </w:rPr>
        <w:t>5</w:t>
      </w:r>
      <w:r>
        <w:rPr>
          <w:color w:val="000000"/>
        </w:rPr>
        <w:t xml:space="preserve"> год».</w:t>
      </w:r>
      <w:r w:rsidR="005E37BC" w:rsidRPr="000F18E4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5E37BC" w:rsidRPr="000F18E4">
        <w:rPr>
          <w:color w:val="000000"/>
        </w:rPr>
        <w:tab/>
        <w:t xml:space="preserve">Приказом </w:t>
      </w:r>
      <w:r>
        <w:rPr>
          <w:color w:val="000000"/>
        </w:rPr>
        <w:t xml:space="preserve">Управления финансов </w:t>
      </w:r>
      <w:r w:rsidR="005E37BC" w:rsidRPr="000F18E4">
        <w:rPr>
          <w:color w:val="000000"/>
        </w:rPr>
        <w:t xml:space="preserve">от </w:t>
      </w:r>
      <w:r w:rsidR="00066419">
        <w:rPr>
          <w:color w:val="000000"/>
        </w:rPr>
        <w:t>24</w:t>
      </w:r>
      <w:r w:rsidR="005E37BC" w:rsidRPr="000F18E4">
        <w:rPr>
          <w:color w:val="000000"/>
        </w:rPr>
        <w:t>.1</w:t>
      </w:r>
      <w:r w:rsidR="00066419">
        <w:rPr>
          <w:color w:val="000000"/>
        </w:rPr>
        <w:t>2</w:t>
      </w:r>
      <w:r w:rsidR="005E37BC" w:rsidRPr="000F18E4">
        <w:rPr>
          <w:color w:val="000000"/>
        </w:rPr>
        <w:t>.202</w:t>
      </w:r>
      <w:r>
        <w:rPr>
          <w:color w:val="000000"/>
        </w:rPr>
        <w:t>5</w:t>
      </w:r>
      <w:r w:rsidR="005E37BC" w:rsidRPr="000F18E4">
        <w:rPr>
          <w:color w:val="000000"/>
        </w:rPr>
        <w:t xml:space="preserve"> № </w:t>
      </w:r>
      <w:r w:rsidR="00066419">
        <w:rPr>
          <w:color w:val="000000"/>
        </w:rPr>
        <w:t>49</w:t>
      </w:r>
      <w:r w:rsidR="005E37BC" w:rsidRPr="000F18E4">
        <w:rPr>
          <w:color w:val="000000"/>
        </w:rPr>
        <w:t xml:space="preserve"> утверждены сроки представления </w:t>
      </w:r>
      <w:bookmarkStart w:id="3" w:name="__DdeLink__400_2803184788"/>
      <w:r w:rsidR="005E37BC" w:rsidRPr="000F18E4">
        <w:rPr>
          <w:color w:val="000000"/>
        </w:rPr>
        <w:t xml:space="preserve">годовой бюджетной и бухгалтерской отчетности бюджетными и автономными учреждениями, главными распорядителями (распорядителями) средств бюджета муниципального образования, главными администраторами дохода бюджета, главными администраторами источников финансирования бюджета муниципального образования «Муниципальный округ </w:t>
      </w:r>
      <w:proofErr w:type="spellStart"/>
      <w:r w:rsidR="005E37BC" w:rsidRPr="000F18E4">
        <w:rPr>
          <w:color w:val="000000"/>
        </w:rPr>
        <w:t>Увинский</w:t>
      </w:r>
      <w:proofErr w:type="spellEnd"/>
      <w:r w:rsidR="005E37BC" w:rsidRPr="000F18E4">
        <w:rPr>
          <w:color w:val="000000"/>
        </w:rPr>
        <w:t xml:space="preserve"> район Удмуртской Республики</w:t>
      </w:r>
      <w:bookmarkEnd w:id="3"/>
      <w:r w:rsidR="005E37BC" w:rsidRPr="000F18E4">
        <w:rPr>
          <w:color w:val="000000"/>
        </w:rPr>
        <w:t>».</w:t>
      </w:r>
    </w:p>
    <w:p w:rsidR="00AA50EC" w:rsidRPr="000F18E4" w:rsidRDefault="005E37BC">
      <w:pPr>
        <w:tabs>
          <w:tab w:val="left" w:pos="567"/>
        </w:tabs>
        <w:ind w:right="21" w:firstLine="600"/>
        <w:jc w:val="both"/>
        <w:rPr>
          <w:color w:val="000000"/>
        </w:rPr>
      </w:pPr>
      <w:r w:rsidRPr="000F18E4">
        <w:rPr>
          <w:color w:val="000000"/>
        </w:rPr>
        <w:t xml:space="preserve">Управлением финансов годовая отчетность сформирована и представлена в Минфин УР в электронном виде. </w:t>
      </w:r>
    </w:p>
    <w:p w:rsidR="00AA50EC" w:rsidRDefault="005E37BC">
      <w:pPr>
        <w:tabs>
          <w:tab w:val="left" w:pos="567"/>
        </w:tabs>
        <w:ind w:right="21" w:firstLine="600"/>
        <w:jc w:val="both"/>
      </w:pPr>
      <w:r w:rsidRPr="000F18E4">
        <w:rPr>
          <w:color w:val="000000"/>
        </w:rPr>
        <w:t xml:space="preserve">Приказом Управления финансов от 07.12.2023 № 55 утвержден Порядок завершения операций по исполнению бюджета муниципального образования «Муниципальный округ </w:t>
      </w:r>
      <w:proofErr w:type="spellStart"/>
      <w:r w:rsidRPr="000F18E4">
        <w:rPr>
          <w:color w:val="000000"/>
        </w:rPr>
        <w:t>Увинский</w:t>
      </w:r>
      <w:proofErr w:type="spellEnd"/>
      <w:r w:rsidRPr="000F18E4">
        <w:rPr>
          <w:color w:val="000000"/>
        </w:rPr>
        <w:t xml:space="preserve"> район Удмуртской Республики» в текущем финансовом году. </w:t>
      </w:r>
      <w:r>
        <w:rPr>
          <w:color w:val="000000"/>
          <w:highlight w:val="white"/>
        </w:rPr>
        <w:t>Проверкой полноты закрытия счетов бюджетного учета ГРБС,</w:t>
      </w:r>
      <w:r>
        <w:t xml:space="preserve"> ПБС на конец года нарушений не установлено.</w:t>
      </w:r>
    </w:p>
    <w:p w:rsidR="00AA50EC" w:rsidRDefault="00AA50EC">
      <w:pPr>
        <w:tabs>
          <w:tab w:val="left" w:pos="567"/>
        </w:tabs>
        <w:ind w:right="21" w:firstLine="600"/>
        <w:jc w:val="both"/>
      </w:pPr>
    </w:p>
    <w:p w:rsidR="00E92BF9" w:rsidRDefault="00E92BF9" w:rsidP="00E92BF9">
      <w:pPr>
        <w:tabs>
          <w:tab w:val="left" w:pos="567"/>
        </w:tabs>
        <w:ind w:right="21" w:firstLine="600"/>
        <w:jc w:val="center"/>
        <w:rPr>
          <w:b/>
        </w:rPr>
      </w:pPr>
      <w:r>
        <w:rPr>
          <w:b/>
        </w:rPr>
        <w:t>2. Состав и содержание форм годовой бюджетной отчетности об исполнении бюджета муниципального образования «</w:t>
      </w:r>
      <w:proofErr w:type="spellStart"/>
      <w:r>
        <w:rPr>
          <w:b/>
        </w:rPr>
        <w:t>Увинский</w:t>
      </w:r>
      <w:proofErr w:type="spellEnd"/>
      <w:r>
        <w:rPr>
          <w:b/>
        </w:rPr>
        <w:t xml:space="preserve"> район».</w:t>
      </w:r>
    </w:p>
    <w:p w:rsidR="00E92BF9" w:rsidRDefault="00E92BF9" w:rsidP="00E92BF9">
      <w:pPr>
        <w:tabs>
          <w:tab w:val="left" w:pos="567"/>
        </w:tabs>
        <w:ind w:right="21" w:firstLine="600"/>
        <w:jc w:val="both"/>
        <w:rPr>
          <w:b/>
        </w:rPr>
      </w:pPr>
    </w:p>
    <w:p w:rsidR="00E92BF9" w:rsidRDefault="00E92BF9" w:rsidP="00E92BF9">
      <w:pPr>
        <w:pStyle w:val="2"/>
        <w:ind w:left="0" w:firstLine="567"/>
      </w:pPr>
      <w:proofErr w:type="gramStart"/>
      <w:r>
        <w:rPr>
          <w:sz w:val="24"/>
        </w:rPr>
        <w:t>Бюджетная отчетность за 202</w:t>
      </w:r>
      <w:r>
        <w:rPr>
          <w:sz w:val="24"/>
        </w:rPr>
        <w:t>5</w:t>
      </w:r>
      <w:r>
        <w:rPr>
          <w:sz w:val="24"/>
        </w:rPr>
        <w:t xml:space="preserve"> год составлена и представлена Управлением финансов в соответствии с требованиями статей 264.1, 264.2 БК РФ,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</w:t>
      </w:r>
      <w:r w:rsidRPr="000F18E4">
        <w:rPr>
          <w:sz w:val="24"/>
        </w:rPr>
        <w:t xml:space="preserve">28.12.2010 № 191н (далее – Инструкция № 191н), приказ </w:t>
      </w:r>
      <w:r>
        <w:rPr>
          <w:sz w:val="24"/>
        </w:rPr>
        <w:t>Управления</w:t>
      </w:r>
      <w:r w:rsidRPr="000F18E4">
        <w:rPr>
          <w:sz w:val="24"/>
        </w:rPr>
        <w:t xml:space="preserve"> финансов от </w:t>
      </w:r>
      <w:r>
        <w:rPr>
          <w:sz w:val="24"/>
        </w:rPr>
        <w:t>13</w:t>
      </w:r>
      <w:r w:rsidRPr="000F18E4">
        <w:rPr>
          <w:sz w:val="24"/>
        </w:rPr>
        <w:t>.</w:t>
      </w:r>
      <w:r>
        <w:rPr>
          <w:sz w:val="24"/>
        </w:rPr>
        <w:t>0</w:t>
      </w:r>
      <w:r w:rsidRPr="000F18E4">
        <w:rPr>
          <w:sz w:val="24"/>
        </w:rPr>
        <w:t>1.202</w:t>
      </w:r>
      <w:r>
        <w:rPr>
          <w:sz w:val="24"/>
        </w:rPr>
        <w:t>5</w:t>
      </w:r>
      <w:r w:rsidRPr="000F18E4">
        <w:rPr>
          <w:sz w:val="24"/>
        </w:rPr>
        <w:t xml:space="preserve"> № </w:t>
      </w:r>
      <w:r>
        <w:rPr>
          <w:sz w:val="24"/>
        </w:rPr>
        <w:t xml:space="preserve">3 «О сроках предоставления </w:t>
      </w:r>
      <w:r>
        <w:rPr>
          <w:color w:val="000000"/>
          <w:sz w:val="24"/>
          <w:highlight w:val="white"/>
        </w:rPr>
        <w:t>годовой бюджетной и бухгалтерской</w:t>
      </w:r>
      <w:proofErr w:type="gramEnd"/>
      <w:r>
        <w:rPr>
          <w:color w:val="000000"/>
          <w:sz w:val="24"/>
          <w:highlight w:val="white"/>
        </w:rPr>
        <w:t xml:space="preserve"> отчетности бюджетными и автономными учреждениями, главными распорядителями (распорядителями) средств бюджета муниципального образования, главными администраторами дохода бюджета, главными администраторами источников финансирования бюджета муниципального образования «Муниципальный округ </w:t>
      </w:r>
      <w:proofErr w:type="spellStart"/>
      <w:r>
        <w:rPr>
          <w:color w:val="000000"/>
          <w:sz w:val="24"/>
          <w:highlight w:val="white"/>
        </w:rPr>
        <w:t>Увинский</w:t>
      </w:r>
      <w:proofErr w:type="spellEnd"/>
      <w:r>
        <w:rPr>
          <w:color w:val="000000"/>
          <w:sz w:val="24"/>
          <w:highlight w:val="white"/>
        </w:rPr>
        <w:t xml:space="preserve"> район Удмуртской Республики»</w:t>
      </w:r>
    </w:p>
    <w:p w:rsidR="00E92BF9" w:rsidRDefault="00E92BF9" w:rsidP="00E92BF9">
      <w:pPr>
        <w:pStyle w:val="2"/>
        <w:ind w:left="0" w:firstLine="567"/>
      </w:pPr>
      <w:r>
        <w:rPr>
          <w:sz w:val="24"/>
        </w:rPr>
        <w:t xml:space="preserve">К внешней проверке представлен Годовой отчет об исполнении бюджета муниципального образования «Муниципальный округ </w:t>
      </w:r>
      <w:proofErr w:type="spellStart"/>
      <w:r>
        <w:rPr>
          <w:sz w:val="24"/>
        </w:rPr>
        <w:t>Увинский</w:t>
      </w:r>
      <w:proofErr w:type="spellEnd"/>
      <w:r>
        <w:rPr>
          <w:sz w:val="24"/>
        </w:rPr>
        <w:t xml:space="preserve"> район Удмуртской Республики» за 202</w:t>
      </w:r>
      <w:r>
        <w:rPr>
          <w:sz w:val="24"/>
        </w:rPr>
        <w:t>5</w:t>
      </w:r>
      <w:r>
        <w:rPr>
          <w:sz w:val="24"/>
        </w:rPr>
        <w:t xml:space="preserve"> год в составе следующих форм отчетности: </w:t>
      </w:r>
    </w:p>
    <w:p w:rsidR="00E92BF9" w:rsidRDefault="00E92BF9" w:rsidP="00E92BF9">
      <w:pPr>
        <w:pStyle w:val="2"/>
        <w:ind w:left="0" w:firstLine="567"/>
      </w:pPr>
      <w:r>
        <w:rPr>
          <w:sz w:val="24"/>
        </w:rPr>
        <w:t xml:space="preserve">- Баланс исполнения бюджета </w:t>
      </w:r>
      <w:r>
        <w:rPr>
          <w:color w:val="000000"/>
          <w:sz w:val="24"/>
        </w:rPr>
        <w:t xml:space="preserve">(ф. 0503320); 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t>- «Баланс главного распорядителя, распорядителя, получателя бюджетных средств, главного администратора, администратора источника финансирования дефицита бюджета, главного администратора, администратора доходов бюджета» (ф.0503130);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t>- Справка по консолидируемым расчетам (ф.0503125);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t>- Отчет об исполнении бюджета (ф.0503317);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t xml:space="preserve">- Отчет о движении денежных средств (ф. 0503323); 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t>- Отчет о финансовых результатах деятельности (ф.0503321);</w:t>
      </w:r>
    </w:p>
    <w:p w:rsidR="00E92BF9" w:rsidRDefault="00E92BF9" w:rsidP="00E92BF9">
      <w:pPr>
        <w:pStyle w:val="2"/>
        <w:ind w:left="0"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>- Справка по заключению счетов бюджетного учета отчетного финансового года (ф.0503110);</w:t>
      </w:r>
    </w:p>
    <w:p w:rsidR="00E92BF9" w:rsidRDefault="00E92BF9" w:rsidP="00E92BF9">
      <w:pPr>
        <w:pStyle w:val="2"/>
        <w:ind w:left="0" w:firstLine="567"/>
        <w:rPr>
          <w:sz w:val="24"/>
        </w:rPr>
      </w:pPr>
      <w:r>
        <w:rPr>
          <w:sz w:val="24"/>
        </w:rPr>
        <w:t>- Баланс по поступлениям и выбытиям бюджетных средств (ф.0503140);</w:t>
      </w:r>
    </w:p>
    <w:p w:rsidR="00E92BF9" w:rsidRDefault="00E92BF9" w:rsidP="00E92BF9">
      <w:pPr>
        <w:pStyle w:val="2"/>
        <w:ind w:left="0" w:firstLine="567"/>
      </w:pPr>
      <w:r>
        <w:rPr>
          <w:sz w:val="24"/>
        </w:rPr>
        <w:t>- Пояснительная записка к отчету об исполнении бюджета (ф.0503360).</w:t>
      </w:r>
    </w:p>
    <w:p w:rsidR="00E92BF9" w:rsidRDefault="00E92BF9" w:rsidP="00E92BF9">
      <w:pPr>
        <w:pStyle w:val="2"/>
        <w:ind w:left="0" w:firstLine="709"/>
        <w:rPr>
          <w:sz w:val="24"/>
        </w:rPr>
      </w:pPr>
    </w:p>
    <w:p w:rsidR="00E92BF9" w:rsidRDefault="00E92BF9" w:rsidP="00E92BF9">
      <w:pPr>
        <w:pStyle w:val="2"/>
        <w:ind w:left="0" w:firstLine="709"/>
      </w:pPr>
      <w:r>
        <w:rPr>
          <w:sz w:val="24"/>
        </w:rPr>
        <w:t>В соответствии с Инструкцией 191н Управлением финансов составлены и представлены к проверке годовые отчеты за 202</w:t>
      </w:r>
      <w:r>
        <w:rPr>
          <w:sz w:val="24"/>
        </w:rPr>
        <w:t>5</w:t>
      </w:r>
      <w:r>
        <w:rPr>
          <w:sz w:val="24"/>
        </w:rPr>
        <w:t xml:space="preserve"> год, как главным распорядителем (получателем) бюджетных средств – годовой отчет по ПБС; как администратором доходов бюджета и администратором источников финансирования дефицита бюджета – годовой отчет по Администратору.</w:t>
      </w:r>
    </w:p>
    <w:p w:rsidR="00E92BF9" w:rsidRDefault="00E92BF9" w:rsidP="00E92BF9">
      <w:pPr>
        <w:pStyle w:val="2"/>
        <w:ind w:left="0" w:firstLine="709"/>
      </w:pPr>
      <w:r>
        <w:rPr>
          <w:sz w:val="24"/>
        </w:rPr>
        <w:t>Согласно п.2 ст. 264.2 Бюджетного кодекса РФ бюджетная отчетность МО «Муни</w:t>
      </w:r>
      <w:r>
        <w:rPr>
          <w:sz w:val="24"/>
        </w:rPr>
        <w:t xml:space="preserve">ципальный округ </w:t>
      </w:r>
      <w:proofErr w:type="spellStart"/>
      <w:r>
        <w:rPr>
          <w:sz w:val="24"/>
        </w:rPr>
        <w:t>Увинский</w:t>
      </w:r>
      <w:proofErr w:type="spellEnd"/>
      <w:r>
        <w:rPr>
          <w:sz w:val="24"/>
        </w:rPr>
        <w:t xml:space="preserve"> район У</w:t>
      </w:r>
      <w:r>
        <w:rPr>
          <w:sz w:val="24"/>
        </w:rPr>
        <w:t>дмуртской Республики» за 202</w:t>
      </w:r>
      <w:r>
        <w:rPr>
          <w:sz w:val="24"/>
        </w:rPr>
        <w:t>5</w:t>
      </w:r>
      <w:r>
        <w:rPr>
          <w:sz w:val="24"/>
        </w:rPr>
        <w:t xml:space="preserve"> год составлена Управлением финансов на основании сводной бюджетной отчетности главных администраторов бюджетных средств (ГАБС), согласно требованиям Инструкции № 191н.</w:t>
      </w:r>
    </w:p>
    <w:p w:rsidR="00E92BF9" w:rsidRDefault="00E92BF9" w:rsidP="00E92BF9">
      <w:pPr>
        <w:pStyle w:val="2"/>
        <w:ind w:left="0" w:firstLine="709"/>
      </w:pPr>
      <w:r>
        <w:rPr>
          <w:sz w:val="24"/>
        </w:rPr>
        <w:t xml:space="preserve">В целях обеспечения информацией о результатах деятельности бюджетными </w:t>
      </w:r>
      <w:r>
        <w:rPr>
          <w:sz w:val="24"/>
          <w:highlight w:val="white"/>
        </w:rPr>
        <w:t>и</w:t>
      </w:r>
      <w:r>
        <w:rPr>
          <w:sz w:val="24"/>
          <w:highlight w:val="darkYellow"/>
        </w:rPr>
        <w:t xml:space="preserve"> </w:t>
      </w:r>
      <w:r>
        <w:rPr>
          <w:sz w:val="24"/>
          <w:highlight w:val="white"/>
        </w:rPr>
        <w:t xml:space="preserve">автономными </w:t>
      </w:r>
      <w:r>
        <w:rPr>
          <w:sz w:val="24"/>
        </w:rPr>
        <w:t xml:space="preserve">учреждениями представлена годовая бухгалтерская отчетность согласно требованиям Инструкции № 33н. </w:t>
      </w:r>
    </w:p>
    <w:p w:rsidR="00E92BF9" w:rsidRDefault="00E92BF9" w:rsidP="00E92BF9">
      <w:pPr>
        <w:pStyle w:val="2"/>
        <w:ind w:left="0" w:firstLine="709"/>
      </w:pPr>
      <w:r>
        <w:rPr>
          <w:sz w:val="24"/>
        </w:rPr>
        <w:t>Отчетность автономных учреждений утверждена наблюдательными советами. Управлением финансов сформирована сводная бухгалтерская отчетность бюджетных и автономных учреждений.</w:t>
      </w:r>
    </w:p>
    <w:p w:rsidR="00E92BF9" w:rsidRDefault="00E92BF9" w:rsidP="00E92BF9">
      <w:pPr>
        <w:pStyle w:val="2"/>
        <w:ind w:left="0" w:firstLine="709"/>
      </w:pPr>
      <w:r>
        <w:rPr>
          <w:sz w:val="24"/>
        </w:rPr>
        <w:t xml:space="preserve">Отчетность ГРБС, главными администраторами доходов и источников финансирования дефицита бюджета, бюджетными и автономными учреждениями представлена в виде электронного документа, в установленные сроки. </w:t>
      </w:r>
    </w:p>
    <w:p w:rsidR="00E92BF9" w:rsidRDefault="00E92BF9" w:rsidP="00E92BF9">
      <w:pPr>
        <w:pStyle w:val="2"/>
        <w:ind w:left="0" w:firstLine="709"/>
      </w:pPr>
      <w:r>
        <w:rPr>
          <w:sz w:val="24"/>
        </w:rPr>
        <w:t xml:space="preserve">В рамках внешней проверки годового отчета об исполнении бюджета муниципального образования «Муниципальный округ </w:t>
      </w:r>
      <w:proofErr w:type="spellStart"/>
      <w:r>
        <w:rPr>
          <w:sz w:val="24"/>
        </w:rPr>
        <w:t>Увинский</w:t>
      </w:r>
      <w:proofErr w:type="spellEnd"/>
      <w:r>
        <w:rPr>
          <w:sz w:val="24"/>
        </w:rPr>
        <w:t xml:space="preserve"> район Удмуртской Республики» проведена внешняя проверка годовой бюджетной отчетности Управления финансов, подтвердившая достоверность и сбалансированность представленных годовых отчетов за 202</w:t>
      </w:r>
      <w:r w:rsidR="00D214F0">
        <w:rPr>
          <w:sz w:val="24"/>
        </w:rPr>
        <w:t>5</w:t>
      </w:r>
      <w:r>
        <w:rPr>
          <w:sz w:val="24"/>
        </w:rPr>
        <w:t xml:space="preserve"> год.</w:t>
      </w:r>
    </w:p>
    <w:p w:rsidR="00AA50EC" w:rsidRDefault="00AA50EC">
      <w:pPr>
        <w:pStyle w:val="2"/>
        <w:ind w:left="0" w:firstLine="709"/>
        <w:rPr>
          <w:sz w:val="24"/>
        </w:rPr>
      </w:pPr>
    </w:p>
    <w:p w:rsidR="00AA50EC" w:rsidRDefault="00D26D39">
      <w:pPr>
        <w:ind w:firstLine="708"/>
        <w:jc w:val="center"/>
        <w:rPr>
          <w:b/>
        </w:rPr>
      </w:pPr>
      <w:r>
        <w:rPr>
          <w:b/>
        </w:rPr>
        <w:t>3</w:t>
      </w:r>
      <w:r w:rsidR="005E37BC">
        <w:rPr>
          <w:b/>
        </w:rPr>
        <w:t>. Анализ отчета в части исполнения доходов бюджета муниципального образования «</w:t>
      </w:r>
      <w:proofErr w:type="spellStart"/>
      <w:r w:rsidR="005E37BC">
        <w:rPr>
          <w:b/>
        </w:rPr>
        <w:t>Увинский</w:t>
      </w:r>
      <w:proofErr w:type="spellEnd"/>
      <w:r w:rsidR="005E37BC">
        <w:rPr>
          <w:b/>
        </w:rPr>
        <w:t xml:space="preserve"> район». </w:t>
      </w:r>
    </w:p>
    <w:p w:rsidR="00AA50EC" w:rsidRDefault="005E37BC">
      <w:pPr>
        <w:ind w:firstLine="720"/>
        <w:jc w:val="both"/>
      </w:pPr>
      <w:r>
        <w:t xml:space="preserve"> </w:t>
      </w:r>
    </w:p>
    <w:p w:rsidR="00AA50EC" w:rsidRPr="00A060BF" w:rsidRDefault="005E37BC">
      <w:pPr>
        <w:tabs>
          <w:tab w:val="left" w:pos="6840"/>
        </w:tabs>
        <w:ind w:right="21" w:firstLine="600"/>
        <w:jc w:val="both"/>
        <w:rPr>
          <w:color w:val="000000" w:themeColor="text1"/>
        </w:rPr>
      </w:pPr>
      <w:bookmarkStart w:id="4" w:name="__DdeLink__366_4036246583"/>
      <w:r>
        <w:rPr>
          <w:color w:val="000000"/>
        </w:rPr>
        <w:t>При проверке достоверности и соответствия плановых показателей годового отчета об исполнении бюджета муниципального</w:t>
      </w:r>
      <w:bookmarkEnd w:id="4"/>
      <w:r>
        <w:rPr>
          <w:color w:val="000000"/>
        </w:rPr>
        <w:t xml:space="preserve"> образования «Муниципальный округ </w:t>
      </w:r>
      <w:proofErr w:type="spellStart"/>
      <w:r>
        <w:rPr>
          <w:color w:val="000000"/>
        </w:rPr>
        <w:t>Увинский</w:t>
      </w:r>
      <w:proofErr w:type="spellEnd"/>
      <w:r>
        <w:rPr>
          <w:color w:val="000000"/>
        </w:rPr>
        <w:t xml:space="preserve"> район Удмуртской Республики» Решению Совета депутатов о бюджете установлено следующее. </w:t>
      </w:r>
      <w:r w:rsidRPr="00A060BF">
        <w:rPr>
          <w:color w:val="000000" w:themeColor="text1"/>
        </w:rPr>
        <w:t xml:space="preserve">Прогнозируемый общий объем доходов планировался в сумме </w:t>
      </w:r>
      <w:r w:rsidR="00827AD4" w:rsidRPr="00A060BF">
        <w:rPr>
          <w:color w:val="000000" w:themeColor="text1"/>
        </w:rPr>
        <w:t>3117734,65</w:t>
      </w:r>
      <w:r w:rsidRPr="00A060BF">
        <w:rPr>
          <w:color w:val="000000" w:themeColor="text1"/>
        </w:rPr>
        <w:t>тыс</w:t>
      </w:r>
      <w:proofErr w:type="gramStart"/>
      <w:r w:rsidRPr="00A060BF">
        <w:rPr>
          <w:color w:val="000000" w:themeColor="text1"/>
        </w:rPr>
        <w:t>.р</w:t>
      </w:r>
      <w:proofErr w:type="gramEnd"/>
      <w:r w:rsidRPr="00A060BF">
        <w:rPr>
          <w:color w:val="000000" w:themeColor="text1"/>
        </w:rPr>
        <w:t xml:space="preserve">уб., в том числе объем безвозмездных поступлений, получаемых из бюджетов бюджетной системы РФ  - </w:t>
      </w:r>
      <w:r w:rsidR="00827AD4" w:rsidRPr="00A060BF">
        <w:rPr>
          <w:color w:val="000000" w:themeColor="text1"/>
        </w:rPr>
        <w:t>2034813,650</w:t>
      </w:r>
      <w:r w:rsidRPr="00A060BF">
        <w:rPr>
          <w:color w:val="000000" w:themeColor="text1"/>
        </w:rPr>
        <w:t>тыс.руб. (</w:t>
      </w:r>
      <w:r w:rsidR="00C611CA" w:rsidRPr="00A060BF">
        <w:rPr>
          <w:color w:val="000000" w:themeColor="text1"/>
        </w:rPr>
        <w:t>6</w:t>
      </w:r>
      <w:r w:rsidR="00A060BF" w:rsidRPr="00A060BF">
        <w:rPr>
          <w:color w:val="000000" w:themeColor="text1"/>
        </w:rPr>
        <w:t>5</w:t>
      </w:r>
      <w:r w:rsidR="00C611CA" w:rsidRPr="00A060BF">
        <w:rPr>
          <w:color w:val="000000" w:themeColor="text1"/>
        </w:rPr>
        <w:t>,</w:t>
      </w:r>
      <w:r w:rsidR="00A060BF" w:rsidRPr="00A060BF">
        <w:rPr>
          <w:color w:val="000000" w:themeColor="text1"/>
        </w:rPr>
        <w:t>3</w:t>
      </w:r>
      <w:r w:rsidRPr="00A060BF">
        <w:rPr>
          <w:color w:val="000000" w:themeColor="text1"/>
        </w:rPr>
        <w:t xml:space="preserve">% от общего объема доходов), налоговых и неналоговых доходов – </w:t>
      </w:r>
      <w:r w:rsidR="00A060BF" w:rsidRPr="00A060BF">
        <w:rPr>
          <w:color w:val="000000" w:themeColor="text1"/>
        </w:rPr>
        <w:t>1082921,0</w:t>
      </w:r>
      <w:r w:rsidRPr="00A060BF">
        <w:rPr>
          <w:color w:val="000000" w:themeColor="text1"/>
        </w:rPr>
        <w:t xml:space="preserve">тыс.руб. или </w:t>
      </w:r>
      <w:r w:rsidR="00A23565" w:rsidRPr="00A060BF">
        <w:rPr>
          <w:color w:val="000000" w:themeColor="text1"/>
        </w:rPr>
        <w:t>3</w:t>
      </w:r>
      <w:r w:rsidR="00A060BF" w:rsidRPr="00A060BF">
        <w:rPr>
          <w:color w:val="000000" w:themeColor="text1"/>
        </w:rPr>
        <w:t>4</w:t>
      </w:r>
      <w:r w:rsidRPr="00A060BF">
        <w:rPr>
          <w:color w:val="000000" w:themeColor="text1"/>
        </w:rPr>
        <w:t>,</w:t>
      </w:r>
      <w:r w:rsidR="00A060BF" w:rsidRPr="00A060BF">
        <w:rPr>
          <w:color w:val="000000" w:themeColor="text1"/>
        </w:rPr>
        <w:t>7</w:t>
      </w:r>
      <w:r w:rsidRPr="00A060BF">
        <w:rPr>
          <w:color w:val="000000" w:themeColor="text1"/>
        </w:rPr>
        <w:t xml:space="preserve">%. </w:t>
      </w:r>
    </w:p>
    <w:p w:rsidR="00AA50EC" w:rsidRDefault="005E37BC">
      <w:pPr>
        <w:tabs>
          <w:tab w:val="left" w:pos="6840"/>
        </w:tabs>
        <w:ind w:right="21" w:firstLine="600"/>
        <w:jc w:val="both"/>
      </w:pPr>
      <w:r>
        <w:t>Прогноз кассовых поступлений в бюджет (в том числе по источникам внутреннего финансирования дефицита бюджета) отражён в кассовом плане бюджета муниципального образования «</w:t>
      </w:r>
      <w:proofErr w:type="spellStart"/>
      <w:r>
        <w:t>Увинский</w:t>
      </w:r>
      <w:proofErr w:type="spellEnd"/>
      <w:r>
        <w:t xml:space="preserve"> район» на 202</w:t>
      </w:r>
      <w:r w:rsidR="00D26D39">
        <w:t>5</w:t>
      </w:r>
      <w:r>
        <w:t xml:space="preserve"> год. В кассовом плане установлен предельный объем денежных средств, используемых на осуществление операций по управлению остатками средств на едином счете бюджета.</w:t>
      </w:r>
    </w:p>
    <w:p w:rsidR="00AA50EC" w:rsidRDefault="005E37BC">
      <w:pPr>
        <w:tabs>
          <w:tab w:val="left" w:pos="6840"/>
        </w:tabs>
        <w:ind w:right="21" w:firstLine="600"/>
        <w:jc w:val="both"/>
      </w:pPr>
      <w:r w:rsidRPr="00CB1C01">
        <w:t>В течение</w:t>
      </w:r>
      <w:r w:rsidRPr="00A23565">
        <w:rPr>
          <w:color w:val="FF0000"/>
        </w:rPr>
        <w:t xml:space="preserve"> </w:t>
      </w:r>
      <w:r>
        <w:t>202</w:t>
      </w:r>
      <w:r w:rsidR="00D26D39">
        <w:t>5</w:t>
      </w:r>
      <w:r>
        <w:t xml:space="preserve"> года вносились изменения в план поступлений доходов в бюджет района, уточненный план по доходам на 202</w:t>
      </w:r>
      <w:r w:rsidR="00D26D39">
        <w:t>5</w:t>
      </w:r>
      <w:r>
        <w:t xml:space="preserve"> год составил </w:t>
      </w:r>
      <w:r w:rsidR="001E0BE9">
        <w:t>3649594,946</w:t>
      </w:r>
      <w:r>
        <w:t>тыс</w:t>
      </w:r>
      <w:proofErr w:type="gramStart"/>
      <w:r>
        <w:t>.р</w:t>
      </w:r>
      <w:proofErr w:type="gramEnd"/>
      <w:r>
        <w:t xml:space="preserve">уб., исполнение – </w:t>
      </w:r>
      <w:r w:rsidR="00FF4187" w:rsidRPr="00FF4187">
        <w:rPr>
          <w:color w:val="000000"/>
        </w:rPr>
        <w:t>3686682,5</w:t>
      </w:r>
      <w:r w:rsidR="001E0BE9">
        <w:rPr>
          <w:color w:val="000000"/>
        </w:rPr>
        <w:t>76</w:t>
      </w:r>
      <w:r w:rsidR="00CB1C01">
        <w:t>т</w:t>
      </w:r>
      <w:r>
        <w:t>ыс.руб. или 10</w:t>
      </w:r>
      <w:r w:rsidR="00FF4187">
        <w:t>1</w:t>
      </w:r>
      <w:r>
        <w:t xml:space="preserve">% от уточненного плана. </w:t>
      </w:r>
    </w:p>
    <w:p w:rsidR="00AA50EC" w:rsidRPr="00D101BA" w:rsidRDefault="005E37BC">
      <w:pPr>
        <w:jc w:val="both"/>
      </w:pPr>
      <w:r>
        <w:rPr>
          <w:color w:val="EA7500"/>
        </w:rPr>
        <w:tab/>
      </w:r>
      <w:r w:rsidRPr="00D101BA">
        <w:t xml:space="preserve">Налоговые и неналоговые доходы увеличились на </w:t>
      </w:r>
      <w:r w:rsidR="001E0BE9" w:rsidRPr="00D101BA">
        <w:t>57523,335</w:t>
      </w:r>
      <w:r w:rsidRPr="00D101BA">
        <w:t>тыс</w:t>
      </w:r>
      <w:proofErr w:type="gramStart"/>
      <w:r w:rsidRPr="00D101BA">
        <w:t>.р</w:t>
      </w:r>
      <w:proofErr w:type="gramEnd"/>
      <w:r w:rsidRPr="00D101BA">
        <w:t xml:space="preserve">уб. или на </w:t>
      </w:r>
      <w:r w:rsidR="001E0BE9" w:rsidRPr="00D101BA">
        <w:t>5</w:t>
      </w:r>
      <w:r w:rsidRPr="00D101BA">
        <w:t>,</w:t>
      </w:r>
      <w:r w:rsidR="001E0BE9" w:rsidRPr="00D101BA">
        <w:t>3</w:t>
      </w:r>
      <w:r w:rsidRPr="00D101BA">
        <w:t>% к первоначально утвержденному бюджету. Объем безвозмездных поступлений, получаемых из бюджетов бюджетной системы РФ по итогам 202</w:t>
      </w:r>
      <w:r w:rsidR="001943DF" w:rsidRPr="00D101BA">
        <w:t>5</w:t>
      </w:r>
      <w:r w:rsidRPr="00D101BA">
        <w:t xml:space="preserve"> года превысил первоначальный план на </w:t>
      </w:r>
      <w:r w:rsidR="001943DF" w:rsidRPr="00D101BA">
        <w:t>474336,962</w:t>
      </w:r>
      <w:r w:rsidRPr="00D101BA">
        <w:t>тыс</w:t>
      </w:r>
      <w:proofErr w:type="gramStart"/>
      <w:r w:rsidRPr="00D101BA">
        <w:t>.р</w:t>
      </w:r>
      <w:proofErr w:type="gramEnd"/>
      <w:r w:rsidRPr="00D101BA">
        <w:t>уб. (на</w:t>
      </w:r>
      <w:r w:rsidR="00AF7311" w:rsidRPr="00D101BA">
        <w:t xml:space="preserve"> </w:t>
      </w:r>
      <w:r w:rsidR="00D101BA" w:rsidRPr="00D101BA">
        <w:t>2</w:t>
      </w:r>
      <w:r w:rsidR="00AF7311" w:rsidRPr="00D101BA">
        <w:t>3,</w:t>
      </w:r>
      <w:r w:rsidR="00D101BA" w:rsidRPr="00D101BA">
        <w:t>3</w:t>
      </w:r>
      <w:r w:rsidRPr="00D101BA">
        <w:t>%).</w:t>
      </w:r>
    </w:p>
    <w:p w:rsidR="00AA50EC" w:rsidRDefault="005E37BC">
      <w:pPr>
        <w:tabs>
          <w:tab w:val="left" w:pos="6840"/>
        </w:tabs>
        <w:ind w:right="21" w:firstLine="600"/>
        <w:jc w:val="both"/>
      </w:pPr>
      <w:r>
        <w:lastRenderedPageBreak/>
        <w:t>По итогам 202</w:t>
      </w:r>
      <w:r w:rsidR="00FF4187">
        <w:t>5</w:t>
      </w:r>
      <w:r>
        <w:t xml:space="preserve"> года налоговые и неналоговые доходы в общей сумме доходов составили </w:t>
      </w:r>
      <w:r w:rsidR="00FF4187">
        <w:t>1</w:t>
      </w:r>
      <w:r w:rsidR="00D101BA">
        <w:t>140444,334</w:t>
      </w:r>
      <w:r>
        <w:t>тыс</w:t>
      </w:r>
      <w:proofErr w:type="gramStart"/>
      <w:r>
        <w:t>.р</w:t>
      </w:r>
      <w:proofErr w:type="gramEnd"/>
      <w:r>
        <w:t>уб. или 3</w:t>
      </w:r>
      <w:r w:rsidR="00D101BA">
        <w:t>1</w:t>
      </w:r>
      <w:r>
        <w:t>,</w:t>
      </w:r>
      <w:r w:rsidR="00737EEA">
        <w:t>2</w:t>
      </w:r>
      <w:r>
        <w:t>% от всех доходов бюджета района.</w:t>
      </w:r>
    </w:p>
    <w:p w:rsidR="00AA50EC" w:rsidRPr="004A452F" w:rsidRDefault="005E37BC">
      <w:pPr>
        <w:tabs>
          <w:tab w:val="left" w:pos="6840"/>
        </w:tabs>
        <w:ind w:right="21" w:firstLine="600"/>
        <w:jc w:val="both"/>
      </w:pPr>
      <w:r w:rsidRPr="004A452F">
        <w:t xml:space="preserve">Поступление налоговых и неналоговых доходов увеличилось на </w:t>
      </w:r>
      <w:r w:rsidR="004A452F" w:rsidRPr="004A452F">
        <w:t>139257,058</w:t>
      </w:r>
      <w:r w:rsidRPr="004A452F">
        <w:t>ыс</w:t>
      </w:r>
      <w:proofErr w:type="gramStart"/>
      <w:r w:rsidRPr="004A452F">
        <w:t>.р</w:t>
      </w:r>
      <w:proofErr w:type="gramEnd"/>
      <w:r w:rsidRPr="004A452F">
        <w:t xml:space="preserve">уб. или на </w:t>
      </w:r>
      <w:r w:rsidR="004A452F" w:rsidRPr="004A452F">
        <w:t>12,9</w:t>
      </w:r>
      <w:r w:rsidRPr="004A452F">
        <w:t>% к первоначально утвержденному бюджету (</w:t>
      </w:r>
      <w:r w:rsidR="004A452F" w:rsidRPr="004A452F">
        <w:t>1082921</w:t>
      </w:r>
      <w:r w:rsidR="00737EEA" w:rsidRPr="004A452F">
        <w:t>,0</w:t>
      </w:r>
      <w:r w:rsidRPr="004A452F">
        <w:t>тыс.руб.).</w:t>
      </w:r>
    </w:p>
    <w:p w:rsidR="00AA50EC" w:rsidRDefault="005E37BC">
      <w:pPr>
        <w:tabs>
          <w:tab w:val="left" w:pos="6840"/>
        </w:tabs>
        <w:ind w:right="21" w:firstLine="600"/>
        <w:jc w:val="both"/>
      </w:pPr>
      <w:r>
        <w:t>При этом, как и в предыдущие годы, основным (</w:t>
      </w:r>
      <w:proofErr w:type="spellStart"/>
      <w:r>
        <w:t>бюджетообразующим</w:t>
      </w:r>
      <w:proofErr w:type="spellEnd"/>
      <w:r>
        <w:t>) налоговым доходом бюджета района в 202</w:t>
      </w:r>
      <w:r w:rsidR="00FF4187">
        <w:t>5</w:t>
      </w:r>
      <w:r>
        <w:t xml:space="preserve"> году являлся налог на доходы физических лиц в сумме </w:t>
      </w:r>
      <w:r w:rsidR="000E4905">
        <w:t>829657,0</w:t>
      </w:r>
      <w:r>
        <w:t>тыс</w:t>
      </w:r>
      <w:proofErr w:type="gramStart"/>
      <w:r>
        <w:t>.р</w:t>
      </w:r>
      <w:proofErr w:type="gramEnd"/>
      <w:r>
        <w:t>уб. (7</w:t>
      </w:r>
      <w:r w:rsidR="000E4905">
        <w:t>6</w:t>
      </w:r>
      <w:r>
        <w:t>,</w:t>
      </w:r>
      <w:r w:rsidR="000E4905">
        <w:t>6</w:t>
      </w:r>
      <w:r>
        <w:t xml:space="preserve">% от общего объема налоговых и неналоговых доходов и </w:t>
      </w:r>
      <w:r w:rsidR="000E4905">
        <w:t>30</w:t>
      </w:r>
      <w:r>
        <w:t>% от общего объема доходов).</w:t>
      </w:r>
    </w:p>
    <w:p w:rsidR="00AA50EC" w:rsidRPr="000E4905" w:rsidRDefault="005E37BC">
      <w:pPr>
        <w:tabs>
          <w:tab w:val="left" w:pos="6840"/>
        </w:tabs>
        <w:ind w:right="21" w:firstLine="600"/>
        <w:jc w:val="both"/>
        <w:rPr>
          <w:color w:val="C00000"/>
        </w:rPr>
      </w:pPr>
      <w:r>
        <w:t>Исполнение по налоговым и неналоговым доходам к уточненному плану (</w:t>
      </w:r>
      <w:r w:rsidR="000E4905" w:rsidRPr="000E4905">
        <w:rPr>
          <w:color w:val="000000"/>
        </w:rPr>
        <w:t>1222178,06</w:t>
      </w:r>
      <w:r>
        <w:t>тыс</w:t>
      </w:r>
      <w:proofErr w:type="gramStart"/>
      <w:r>
        <w:t>.р</w:t>
      </w:r>
      <w:proofErr w:type="gramEnd"/>
      <w:r>
        <w:t>уб.) составило 10</w:t>
      </w:r>
      <w:r w:rsidR="000E4905">
        <w:t>7</w:t>
      </w:r>
      <w:r>
        <w:t>,</w:t>
      </w:r>
      <w:r w:rsidR="000E4905">
        <w:t>2</w:t>
      </w:r>
      <w:r>
        <w:t xml:space="preserve">%. </w:t>
      </w:r>
      <w:r w:rsidRPr="000E4905">
        <w:t xml:space="preserve">Дополнительно получено </w:t>
      </w:r>
      <w:r w:rsidR="004A452F" w:rsidRPr="004A452F">
        <w:t>139257,0</w:t>
      </w:r>
      <w:r w:rsidRPr="000E4905">
        <w:t xml:space="preserve">тыс.руб. </w:t>
      </w:r>
    </w:p>
    <w:p w:rsidR="00AA50EC" w:rsidRPr="000E4905" w:rsidRDefault="00AA50EC">
      <w:pPr>
        <w:tabs>
          <w:tab w:val="left" w:pos="6840"/>
        </w:tabs>
        <w:ind w:right="21" w:firstLine="600"/>
        <w:jc w:val="both"/>
        <w:rPr>
          <w:color w:val="C00000"/>
        </w:rPr>
      </w:pPr>
    </w:p>
    <w:p w:rsidR="00AA50EC" w:rsidRDefault="000E4905">
      <w:pPr>
        <w:pStyle w:val="ConsPlusNonformat"/>
        <w:ind w:right="21" w:firstLine="60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4</w:t>
      </w:r>
      <w:r w:rsidR="005E37BC">
        <w:rPr>
          <w:rFonts w:ascii="Times New Roman" w:hAnsi="Times New Roman" w:cs="Times New Roman"/>
          <w:b/>
          <w:szCs w:val="24"/>
        </w:rPr>
        <w:t>. Анализ отчета в части исполнения расходов бюджета по разделам, подразделам бюджетной классификации.</w:t>
      </w:r>
    </w:p>
    <w:p w:rsidR="00AA50EC" w:rsidRDefault="00AA50EC">
      <w:pPr>
        <w:ind w:right="21"/>
        <w:jc w:val="both"/>
        <w:rPr>
          <w:b/>
        </w:rPr>
      </w:pPr>
    </w:p>
    <w:p w:rsidR="00AA50EC" w:rsidRDefault="005E37BC">
      <w:pPr>
        <w:tabs>
          <w:tab w:val="left" w:pos="180"/>
        </w:tabs>
        <w:ind w:firstLine="357"/>
        <w:jc w:val="both"/>
      </w:pPr>
      <w:r>
        <w:tab/>
      </w:r>
      <w:r w:rsidRPr="00C70F69">
        <w:t>Первоначально бюджет района на 202</w:t>
      </w:r>
      <w:r w:rsidR="000E4905" w:rsidRPr="00C70F69">
        <w:t>5</w:t>
      </w:r>
      <w:r w:rsidRPr="00C70F69">
        <w:t xml:space="preserve"> год принят с расходами в сумме </w:t>
      </w:r>
      <w:r w:rsidR="00C70F69" w:rsidRPr="00C70F69">
        <w:t>3134957,05</w:t>
      </w:r>
      <w:r w:rsidRPr="00C70F69">
        <w:t>тыс</w:t>
      </w:r>
      <w:proofErr w:type="gramStart"/>
      <w:r w:rsidRPr="00C70F69">
        <w:t>.р</w:t>
      </w:r>
      <w:proofErr w:type="gramEnd"/>
      <w:r w:rsidRPr="00C70F69">
        <w:t xml:space="preserve">уб. </w:t>
      </w:r>
      <w:r>
        <w:t xml:space="preserve">В течение года решениями Совета депутатов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в расходную часть вносились изменения, в результате чего общая сумма бюджетных ассигнований увеличилась </w:t>
      </w:r>
      <w:r w:rsidRPr="00C70F69">
        <w:t xml:space="preserve">на </w:t>
      </w:r>
      <w:r w:rsidR="00C70F69" w:rsidRPr="00C70F69">
        <w:t>716052,97</w:t>
      </w:r>
      <w:r w:rsidRPr="00C70F69">
        <w:t xml:space="preserve">тыс.руб. (на </w:t>
      </w:r>
      <w:r w:rsidR="00AF7311" w:rsidRPr="00C70F69">
        <w:t>2</w:t>
      </w:r>
      <w:r w:rsidR="00C70F69" w:rsidRPr="00C70F69">
        <w:t>2</w:t>
      </w:r>
      <w:r w:rsidR="00AF7311" w:rsidRPr="00C70F69">
        <w:t>,</w:t>
      </w:r>
      <w:r w:rsidR="00C70F69" w:rsidRPr="00C70F69">
        <w:t>8</w:t>
      </w:r>
      <w:r w:rsidRPr="00C70F69">
        <w:t xml:space="preserve">% к первоначально планируемым расходам), </w:t>
      </w:r>
      <w:r>
        <w:t xml:space="preserve">при этом осуществлено увеличение по большинству предусмотренных ранее назначений, в том числе за счет доходов, полученных муниципальным образованием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в виде дотаций, субсидий и субвенций из бюджетов других уровней бюджетной системы Российской Федерации. В соответствии со ст.215.1 Бюджетного кодекса Российской Федерации исполнение бюджета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организовано на основании сводной бюджетной росписи, утвержденной приказом Управления финансов </w:t>
      </w:r>
      <w:r>
        <w:rPr>
          <w:color w:val="000000"/>
        </w:rPr>
        <w:t xml:space="preserve">от </w:t>
      </w:r>
      <w:r w:rsidRPr="00A62284">
        <w:rPr>
          <w:color w:val="000000" w:themeColor="text1"/>
        </w:rPr>
        <w:t>27.12.202</w:t>
      </w:r>
      <w:r w:rsidR="00A62284" w:rsidRPr="00A62284">
        <w:rPr>
          <w:color w:val="000000" w:themeColor="text1"/>
        </w:rPr>
        <w:t>4</w:t>
      </w:r>
      <w:r w:rsidR="00AF7311" w:rsidRPr="00A62284">
        <w:rPr>
          <w:color w:val="000000" w:themeColor="text1"/>
        </w:rPr>
        <w:t xml:space="preserve"> </w:t>
      </w:r>
      <w:r w:rsidR="00A62284" w:rsidRPr="00A62284">
        <w:rPr>
          <w:color w:val="000000" w:themeColor="text1"/>
        </w:rPr>
        <w:t>№ 48</w:t>
      </w:r>
      <w:r w:rsidRPr="00A62284">
        <w:rPr>
          <w:color w:val="000000" w:themeColor="text1"/>
        </w:rPr>
        <w:t xml:space="preserve">. </w:t>
      </w:r>
      <w:r>
        <w:t>Утвержденные показатели сводной бюджетной росписи соответствуют Решению о бюджете на 202</w:t>
      </w:r>
      <w:r w:rsidR="009531F2">
        <w:t>5</w:t>
      </w:r>
      <w:r>
        <w:t xml:space="preserve"> год.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 xml:space="preserve">Согласно Отчету об исполнении бюджета (ф. 0503317) уточненные бюджетные назначения составили </w:t>
      </w:r>
      <w:r w:rsidR="00C70F69">
        <w:t>3851010,020</w:t>
      </w:r>
      <w:r>
        <w:t>тыс</w:t>
      </w:r>
      <w:proofErr w:type="gramStart"/>
      <w:r>
        <w:t>.р</w:t>
      </w:r>
      <w:proofErr w:type="gramEnd"/>
      <w:r>
        <w:t xml:space="preserve">уб. Кассовый расход составил </w:t>
      </w:r>
      <w:r w:rsidR="00C70F69">
        <w:t>3675602,361</w:t>
      </w:r>
      <w:r>
        <w:t>тыс.руб. или 9</w:t>
      </w:r>
      <w:r w:rsidR="00C70F69">
        <w:t>5</w:t>
      </w:r>
      <w:r>
        <w:t>,</w:t>
      </w:r>
      <w:r w:rsidR="00C70F69">
        <w:t>4</w:t>
      </w:r>
      <w:r>
        <w:t>% от уточненных бюджетных назначений.</w:t>
      </w:r>
    </w:p>
    <w:p w:rsidR="00AA50EC" w:rsidRDefault="005E37BC">
      <w:pPr>
        <w:tabs>
          <w:tab w:val="left" w:pos="180"/>
        </w:tabs>
        <w:ind w:firstLine="357"/>
        <w:jc w:val="both"/>
      </w:pPr>
      <w:proofErr w:type="gramStart"/>
      <w:r>
        <w:t>Основную долю расходов бюджета района в 202</w:t>
      </w:r>
      <w:r w:rsidR="00C70F69">
        <w:t>5</w:t>
      </w:r>
      <w:r>
        <w:t xml:space="preserve"> году составили расходы на образование – </w:t>
      </w:r>
      <w:r w:rsidR="00C70F69">
        <w:t>52</w:t>
      </w:r>
      <w:r>
        <w:t>,</w:t>
      </w:r>
      <w:r w:rsidR="00C70F69">
        <w:t>7</w:t>
      </w:r>
      <w:r>
        <w:t xml:space="preserve">%. Расходы на сферу культуры составили </w:t>
      </w:r>
      <w:r w:rsidR="0065267B">
        <w:t>5</w:t>
      </w:r>
      <w:r>
        <w:t>,</w:t>
      </w:r>
      <w:r w:rsidR="0065267B">
        <w:t>9</w:t>
      </w:r>
      <w:r>
        <w:t xml:space="preserve">%, национальную экономику (на решение вопросов в сфере сельского хозяйства, дорожного хозяйства) – </w:t>
      </w:r>
      <w:r w:rsidR="0065267B">
        <w:t>13</w:t>
      </w:r>
      <w:r>
        <w:t>,</w:t>
      </w:r>
      <w:r w:rsidR="0065267B">
        <w:t>2</w:t>
      </w:r>
      <w:r>
        <w:t xml:space="preserve">%, обеспечение функционирования органов местного самоуправления – </w:t>
      </w:r>
      <w:r w:rsidR="0065267B">
        <w:t>8</w:t>
      </w:r>
      <w:r>
        <w:t>,</w:t>
      </w:r>
      <w:r w:rsidR="0065267B">
        <w:t>3</w:t>
      </w:r>
      <w:r>
        <w:t>%, жилищно-коммунальную сферу составили</w:t>
      </w:r>
      <w:r w:rsidR="0065267B">
        <w:t xml:space="preserve"> </w:t>
      </w:r>
      <w:r>
        <w:t xml:space="preserve"> </w:t>
      </w:r>
      <w:r w:rsidR="0065267B">
        <w:t>17</w:t>
      </w:r>
      <w:r>
        <w:t>,</w:t>
      </w:r>
      <w:r w:rsidR="003B6168" w:rsidRPr="003B6168">
        <w:t>0</w:t>
      </w:r>
      <w:r>
        <w:t>% от общего объема расходов, решение вопросов социальной политики – 0,</w:t>
      </w:r>
      <w:r w:rsidR="0065267B">
        <w:t>6</w:t>
      </w:r>
      <w:r>
        <w:t xml:space="preserve">%, физическая культура и спорт – </w:t>
      </w:r>
      <w:r w:rsidR="00DB1443" w:rsidRPr="00DB1443">
        <w:t>1</w:t>
      </w:r>
      <w:r>
        <w:t>,</w:t>
      </w:r>
      <w:r w:rsidR="0065267B">
        <w:t>6</w:t>
      </w:r>
      <w:r>
        <w:t>%.</w:t>
      </w:r>
      <w:proofErr w:type="gramEnd"/>
    </w:p>
    <w:p w:rsidR="00AA50EC" w:rsidRDefault="005E37BC">
      <w:pPr>
        <w:tabs>
          <w:tab w:val="left" w:pos="180"/>
        </w:tabs>
        <w:ind w:firstLine="357"/>
        <w:jc w:val="both"/>
      </w:pPr>
      <w:r>
        <w:t xml:space="preserve">Остаток не исполненных уточненных бюджетных ассигнований составил </w:t>
      </w:r>
      <w:r w:rsidR="00DB1443">
        <w:t>1</w:t>
      </w:r>
      <w:r w:rsidR="0065267B">
        <w:t>75407,659</w:t>
      </w:r>
      <w:r>
        <w:t>тыс</w:t>
      </w:r>
      <w:proofErr w:type="gramStart"/>
      <w:r>
        <w:t>.р</w:t>
      </w:r>
      <w:proofErr w:type="gramEnd"/>
      <w:r>
        <w:t xml:space="preserve">уб. или </w:t>
      </w:r>
      <w:r w:rsidR="00DB1443">
        <w:t>4</w:t>
      </w:r>
      <w:r>
        <w:t>,</w:t>
      </w:r>
      <w:r w:rsidR="0065267B">
        <w:t>6</w:t>
      </w:r>
      <w:r>
        <w:t xml:space="preserve">%. </w:t>
      </w:r>
    </w:p>
    <w:p w:rsidR="00AA50EC" w:rsidRDefault="005E37BC">
      <w:pPr>
        <w:tabs>
          <w:tab w:val="left" w:pos="180"/>
        </w:tabs>
        <w:jc w:val="both"/>
      </w:pPr>
      <w:r>
        <w:tab/>
      </w:r>
    </w:p>
    <w:p w:rsidR="00AA50EC" w:rsidRDefault="00BB0441">
      <w:pPr>
        <w:tabs>
          <w:tab w:val="left" w:pos="180"/>
        </w:tabs>
        <w:ind w:firstLine="357"/>
        <w:jc w:val="center"/>
        <w:rPr>
          <w:b/>
        </w:rPr>
      </w:pPr>
      <w:r>
        <w:rPr>
          <w:b/>
        </w:rPr>
        <w:t>5</w:t>
      </w:r>
      <w:r w:rsidR="005E37BC">
        <w:rPr>
          <w:b/>
        </w:rPr>
        <w:t>. Анализ отчета об исполнении местного бюджета в части источников финансирования дефицита бюджета.</w:t>
      </w:r>
    </w:p>
    <w:p w:rsidR="00AA50EC" w:rsidRDefault="00AA50EC">
      <w:pPr>
        <w:tabs>
          <w:tab w:val="left" w:pos="180"/>
        </w:tabs>
        <w:ind w:firstLine="357"/>
        <w:jc w:val="center"/>
        <w:rPr>
          <w:b/>
        </w:rPr>
      </w:pPr>
    </w:p>
    <w:p w:rsidR="00AA50EC" w:rsidRDefault="005E37BC">
      <w:pPr>
        <w:tabs>
          <w:tab w:val="left" w:pos="180"/>
        </w:tabs>
        <w:ind w:firstLine="357"/>
        <w:jc w:val="both"/>
      </w:pPr>
      <w:r>
        <w:t>Решением о бюджете на 202</w:t>
      </w:r>
      <w:r w:rsidR="009F3974">
        <w:t>5</w:t>
      </w:r>
      <w:r>
        <w:t xml:space="preserve"> год дефицит бюджета утвержден в сумме </w:t>
      </w:r>
      <w:r w:rsidR="00BB0441">
        <w:t>17222,4</w:t>
      </w:r>
      <w:r>
        <w:t>тыс</w:t>
      </w:r>
      <w:proofErr w:type="gramStart"/>
      <w:r>
        <w:t>.р</w:t>
      </w:r>
      <w:proofErr w:type="gramEnd"/>
      <w:r>
        <w:t xml:space="preserve">уб., что не превышает 5% от объема доходов бюджета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без учета утвержденного объема безвозмездных поступлений и соответствует предельным значениям, установленным п.3 ст.92.1 БК РФ.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 xml:space="preserve">Фактически бюджет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на 01.01.202</w:t>
      </w:r>
      <w:r w:rsidR="00BB0441">
        <w:t>6</w:t>
      </w:r>
      <w:r>
        <w:t xml:space="preserve"> исполнен с профицитом — </w:t>
      </w:r>
      <w:r w:rsidR="001719EA">
        <w:t>1</w:t>
      </w:r>
      <w:r w:rsidR="00BB0441">
        <w:t>1080,215</w:t>
      </w:r>
      <w:r>
        <w:t>тыс</w:t>
      </w:r>
      <w:proofErr w:type="gramStart"/>
      <w:r>
        <w:t>.р</w:t>
      </w:r>
      <w:proofErr w:type="gramEnd"/>
      <w:r>
        <w:t>уб.</w:t>
      </w:r>
    </w:p>
    <w:p w:rsidR="00AA50EC" w:rsidRDefault="00AA50EC">
      <w:pPr>
        <w:tabs>
          <w:tab w:val="left" w:pos="180"/>
        </w:tabs>
        <w:ind w:firstLine="357"/>
        <w:jc w:val="both"/>
      </w:pPr>
    </w:p>
    <w:p w:rsidR="00AA50EC" w:rsidRDefault="00BB0441">
      <w:pPr>
        <w:tabs>
          <w:tab w:val="left" w:pos="180"/>
        </w:tabs>
        <w:ind w:firstLine="357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6</w:t>
      </w:r>
      <w:r w:rsidR="005E37BC">
        <w:rPr>
          <w:b/>
          <w:color w:val="000000"/>
        </w:rPr>
        <w:t>. Анализ сведений об объеме и структуре внутреннего долга, расходов, погашение и обслуживание муниципального долга.</w:t>
      </w:r>
    </w:p>
    <w:p w:rsidR="00AA50EC" w:rsidRDefault="00AA50EC">
      <w:pPr>
        <w:tabs>
          <w:tab w:val="left" w:pos="180"/>
        </w:tabs>
        <w:ind w:firstLine="357"/>
        <w:jc w:val="both"/>
        <w:rPr>
          <w:b/>
        </w:rPr>
      </w:pPr>
    </w:p>
    <w:p w:rsidR="00AA50EC" w:rsidRDefault="005E37BC">
      <w:pPr>
        <w:tabs>
          <w:tab w:val="left" w:pos="180"/>
        </w:tabs>
        <w:ind w:firstLine="357"/>
        <w:jc w:val="both"/>
      </w:pPr>
      <w:r>
        <w:tab/>
        <w:t>Верхний предел муниципального внутреннего долга по состоянию на 01.01.202</w:t>
      </w:r>
      <w:r w:rsidR="0004500C">
        <w:t>6</w:t>
      </w:r>
      <w:r>
        <w:t xml:space="preserve">г. Решением Совета депутатов о бюджете </w:t>
      </w:r>
      <w:r>
        <w:rPr>
          <w:color w:val="000000"/>
        </w:rPr>
        <w:t xml:space="preserve">от </w:t>
      </w:r>
      <w:r w:rsidR="00890AEE">
        <w:t>2</w:t>
      </w:r>
      <w:r w:rsidR="0014321D">
        <w:t>5</w:t>
      </w:r>
      <w:r w:rsidR="00890AEE">
        <w:rPr>
          <w:color w:val="0000FF"/>
        </w:rPr>
        <w:t>.</w:t>
      </w:r>
      <w:r w:rsidR="00890AEE">
        <w:rPr>
          <w:color w:val="000000"/>
        </w:rPr>
        <w:t>12.202</w:t>
      </w:r>
      <w:r w:rsidR="0014321D">
        <w:rPr>
          <w:color w:val="000000"/>
        </w:rPr>
        <w:t>4</w:t>
      </w:r>
      <w:r w:rsidR="00890AEE">
        <w:rPr>
          <w:color w:val="000000"/>
        </w:rPr>
        <w:t xml:space="preserve"> № </w:t>
      </w:r>
      <w:r w:rsidR="0014321D">
        <w:rPr>
          <w:color w:val="000000"/>
        </w:rPr>
        <w:t>414</w:t>
      </w:r>
      <w:r w:rsidR="00890AEE">
        <w:rPr>
          <w:color w:val="000000"/>
        </w:rPr>
        <w:t xml:space="preserve"> </w:t>
      </w:r>
      <w:r>
        <w:t xml:space="preserve">утвержден в сумме </w:t>
      </w:r>
      <w:r w:rsidR="0004500C" w:rsidRPr="0004500C">
        <w:rPr>
          <w:rFonts w:eastAsia="Calibri"/>
          <w:lang w:eastAsia="en-US"/>
        </w:rPr>
        <w:t>89905,600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предельный объем муниципального внутреннего долга на 202</w:t>
      </w:r>
      <w:r w:rsidR="0014321D">
        <w:t>5</w:t>
      </w:r>
      <w:r>
        <w:t xml:space="preserve"> год – 89905,6тыс.руб., что соответствует требованиям, установленным п.3 ст.107 БК РФ.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>Муниципальный долг на начало 202</w:t>
      </w:r>
      <w:r w:rsidR="0014321D">
        <w:t>5</w:t>
      </w:r>
      <w:r>
        <w:t xml:space="preserve"> года составлял 89905,6тыс</w:t>
      </w:r>
      <w:proofErr w:type="gramStart"/>
      <w:r>
        <w:t>.р</w:t>
      </w:r>
      <w:proofErr w:type="gramEnd"/>
      <w:r>
        <w:t>уб. по состоянию на 01.01.202</w:t>
      </w:r>
      <w:r w:rsidR="00890AEE">
        <w:t>5</w:t>
      </w:r>
      <w:r>
        <w:t xml:space="preserve"> муниципальный долг составил 89905,600тыс.руб., что не превышает предельный объем, утвержденный Решением о бюджете. </w:t>
      </w:r>
      <w:bookmarkStart w:id="5" w:name="__DdeLink__1247_1698083081"/>
      <w:r>
        <w:t>В составе муниципального долга на 01.01.202</w:t>
      </w:r>
      <w:r w:rsidR="00890AEE">
        <w:t>5</w:t>
      </w:r>
      <w:r>
        <w:t xml:space="preserve"> учтен кредит, полученный из бюджета Удмуртской Республики  в сумме 89905,600тыс</w:t>
      </w:r>
      <w:proofErr w:type="gramStart"/>
      <w:r>
        <w:t>.р</w:t>
      </w:r>
      <w:proofErr w:type="gramEnd"/>
      <w:r>
        <w:t xml:space="preserve">уб. </w:t>
      </w:r>
      <w:bookmarkEnd w:id="5"/>
    </w:p>
    <w:p w:rsidR="00AA50EC" w:rsidRDefault="005E37BC">
      <w:pPr>
        <w:tabs>
          <w:tab w:val="left" w:pos="180"/>
        </w:tabs>
        <w:ind w:firstLine="357"/>
        <w:jc w:val="both"/>
      </w:pPr>
      <w:r>
        <w:t>Сумма и состав муниципального долга подтверждается Сведениями о государственном (муниципальном) долге, предоставленных бюджетных кредитах (ф. 0503372).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 xml:space="preserve">Решением Совета депутатов о бюджете расходы по подразделу 1301 «Обслуживание внутреннего государственного и муниципального долга» предусмотрены в сумме </w:t>
      </w:r>
      <w:r w:rsidR="00B4257D">
        <w:t>388</w:t>
      </w:r>
      <w:r>
        <w:t>,0тыс</w:t>
      </w:r>
      <w:proofErr w:type="gramStart"/>
      <w:r>
        <w:t>.р</w:t>
      </w:r>
      <w:proofErr w:type="gramEnd"/>
      <w:r>
        <w:t xml:space="preserve">уб., уточненный план — </w:t>
      </w:r>
      <w:bookmarkStart w:id="6" w:name="__DdeLink__446_1563502298"/>
      <w:r w:rsidR="00AF7311">
        <w:t>8</w:t>
      </w:r>
      <w:r>
        <w:t>9</w:t>
      </w:r>
      <w:bookmarkEnd w:id="6"/>
      <w:r>
        <w:t>,</w:t>
      </w:r>
      <w:r w:rsidR="00AF7311">
        <w:t>9</w:t>
      </w:r>
      <w:r>
        <w:t>0</w:t>
      </w:r>
      <w:r w:rsidR="00AF7311">
        <w:t>5</w:t>
      </w:r>
      <w:r>
        <w:t xml:space="preserve">тыс.руб., исполнение составило 89,905тыс.руб. 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>Годовой отчет об исполнении бюджета за 202</w:t>
      </w:r>
      <w:r w:rsidR="00B4257D">
        <w:t>5</w:t>
      </w:r>
      <w:r>
        <w:t xml:space="preserve"> год составлен в соответствии со структурой и бюджетной классификацией, которые применялись при утверждении решения о бюджете на 202</w:t>
      </w:r>
      <w:r w:rsidR="00B4257D">
        <w:t>5</w:t>
      </w:r>
      <w:r>
        <w:t xml:space="preserve"> год.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>Проверкой соответствия данных, отраженных в бюджетной отчетности Управления финансов Решению Совета депутатов о бюджете, сводной бюджетной росписью, данным Главной книги расхождений не установлено.</w:t>
      </w:r>
    </w:p>
    <w:p w:rsidR="00AA50EC" w:rsidRDefault="00AA50EC">
      <w:pPr>
        <w:tabs>
          <w:tab w:val="left" w:pos="180"/>
        </w:tabs>
        <w:ind w:firstLine="357"/>
        <w:jc w:val="center"/>
        <w:rPr>
          <w:b/>
        </w:rPr>
      </w:pPr>
    </w:p>
    <w:p w:rsidR="00AA50EC" w:rsidRDefault="00BB0441">
      <w:pPr>
        <w:tabs>
          <w:tab w:val="left" w:pos="180"/>
        </w:tabs>
        <w:ind w:firstLine="357"/>
        <w:jc w:val="center"/>
        <w:rPr>
          <w:b/>
        </w:rPr>
      </w:pPr>
      <w:r>
        <w:rPr>
          <w:b/>
        </w:rPr>
        <w:t>7</w:t>
      </w:r>
      <w:r w:rsidR="005E37BC">
        <w:rPr>
          <w:b/>
        </w:rPr>
        <w:t>. Выводы:</w:t>
      </w:r>
    </w:p>
    <w:p w:rsidR="00AA50EC" w:rsidRDefault="005E37BC">
      <w:pPr>
        <w:tabs>
          <w:tab w:val="left" w:pos="180"/>
        </w:tabs>
        <w:ind w:firstLine="357"/>
        <w:jc w:val="both"/>
      </w:pPr>
      <w:r>
        <w:tab/>
        <w:t xml:space="preserve"> </w:t>
      </w:r>
    </w:p>
    <w:p w:rsidR="00AA50EC" w:rsidRDefault="005E37BC">
      <w:pPr>
        <w:pStyle w:val="2"/>
        <w:ind w:left="0" w:firstLine="600"/>
      </w:pPr>
      <w:r>
        <w:rPr>
          <w:sz w:val="24"/>
        </w:rPr>
        <w:t xml:space="preserve">1. Представленная годовая бюджетная отчетность муниципального образования «Муниципальный округ </w:t>
      </w:r>
      <w:proofErr w:type="spellStart"/>
      <w:r>
        <w:rPr>
          <w:sz w:val="24"/>
        </w:rPr>
        <w:t>Увинский</w:t>
      </w:r>
      <w:proofErr w:type="spellEnd"/>
      <w:r>
        <w:rPr>
          <w:sz w:val="24"/>
        </w:rPr>
        <w:t xml:space="preserve"> район Удмуртской Республики» за 202</w:t>
      </w:r>
      <w:r w:rsidR="00B4257D">
        <w:rPr>
          <w:sz w:val="24"/>
        </w:rPr>
        <w:t>5</w:t>
      </w:r>
      <w:r>
        <w:rPr>
          <w:sz w:val="24"/>
        </w:rPr>
        <w:t xml:space="preserve"> год составлена с учетом требований ст. 264.1, 264.2 Бюджетного кодекса РФ и по формам, предусмотренным Инструкциями № 191н,</w:t>
      </w:r>
      <w:r>
        <w:rPr>
          <w:sz w:val="24"/>
          <w:lang w:eastAsia="en-US"/>
        </w:rPr>
        <w:t xml:space="preserve"> № 33н с отражением в указанных формах полученных доходов, расходов и источников финансирования дефицита бюджета.</w:t>
      </w:r>
      <w:r>
        <w:rPr>
          <w:sz w:val="24"/>
        </w:rPr>
        <w:t xml:space="preserve"> </w:t>
      </w:r>
    </w:p>
    <w:p w:rsidR="00AA50EC" w:rsidRDefault="005E37BC">
      <w:pPr>
        <w:pStyle w:val="2"/>
        <w:ind w:left="0" w:firstLine="600"/>
      </w:pPr>
      <w:r>
        <w:rPr>
          <w:sz w:val="24"/>
        </w:rPr>
        <w:t>2. Годовая бюджетная отчетность за 202</w:t>
      </w:r>
      <w:r w:rsidR="00B4257D">
        <w:rPr>
          <w:sz w:val="24"/>
        </w:rPr>
        <w:t>5</w:t>
      </w:r>
      <w:r>
        <w:rPr>
          <w:sz w:val="24"/>
        </w:rPr>
        <w:t xml:space="preserve"> год позволяет проанализировать финансовое положение и результаты деятельности муниципального образования «Муниципальный округ </w:t>
      </w:r>
      <w:proofErr w:type="spellStart"/>
      <w:r>
        <w:rPr>
          <w:sz w:val="24"/>
        </w:rPr>
        <w:t>Увинский</w:t>
      </w:r>
      <w:proofErr w:type="spellEnd"/>
      <w:r>
        <w:rPr>
          <w:sz w:val="24"/>
        </w:rPr>
        <w:t xml:space="preserve"> район Удмуртской Республики» и подтвердить правильность составления представленных форм. </w:t>
      </w:r>
    </w:p>
    <w:p w:rsidR="00AA50EC" w:rsidRDefault="005E37BC">
      <w:pPr>
        <w:jc w:val="both"/>
      </w:pPr>
      <w:r>
        <w:tab/>
        <w:t xml:space="preserve">3. Отчетность составлена на основании данных Главной книги и регистров бюджетного учёта, при сверке контрольных соотношений взаимосвязанных показателей между формами бюджетной отчетности, расхождений не установлено. </w:t>
      </w:r>
    </w:p>
    <w:p w:rsidR="00AA50EC" w:rsidRDefault="005E37BC">
      <w:pPr>
        <w:jc w:val="both"/>
      </w:pPr>
      <w:r>
        <w:tab/>
        <w:t>4. Внешн</w:t>
      </w:r>
      <w:r>
        <w:rPr>
          <w:bCs/>
        </w:rPr>
        <w:t xml:space="preserve">яя проверка годовой бюджетной отчетности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</w:t>
      </w:r>
      <w:r>
        <w:rPr>
          <w:bCs/>
        </w:rPr>
        <w:t>» за 202</w:t>
      </w:r>
      <w:r w:rsidR="00B4257D">
        <w:rPr>
          <w:bCs/>
        </w:rPr>
        <w:t>5</w:t>
      </w:r>
      <w:bookmarkStart w:id="7" w:name="_GoBack"/>
      <w:bookmarkEnd w:id="7"/>
      <w:r>
        <w:rPr>
          <w:bCs/>
        </w:rPr>
        <w:t xml:space="preserve"> год подтвердила достоверность и полноту представленного отчёта.</w:t>
      </w:r>
    </w:p>
    <w:p w:rsidR="00AA50EC" w:rsidRDefault="005E37BC">
      <w:pPr>
        <w:tabs>
          <w:tab w:val="left" w:pos="180"/>
        </w:tabs>
        <w:jc w:val="both"/>
      </w:pPr>
      <w:r>
        <w:t xml:space="preserve"> </w:t>
      </w:r>
    </w:p>
    <w:p w:rsidR="00AA50EC" w:rsidRDefault="00AA50EC">
      <w:pPr>
        <w:tabs>
          <w:tab w:val="left" w:pos="180"/>
        </w:tabs>
        <w:jc w:val="both"/>
      </w:pPr>
    </w:p>
    <w:p w:rsidR="00AA50EC" w:rsidRDefault="005E37BC">
      <w:pPr>
        <w:tabs>
          <w:tab w:val="left" w:pos="180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50EC" w:rsidRDefault="005E37BC">
      <w:pPr>
        <w:tabs>
          <w:tab w:val="left" w:pos="180"/>
        </w:tabs>
        <w:jc w:val="both"/>
      </w:pPr>
      <w:r>
        <w:t>Председатель</w:t>
      </w:r>
      <w:proofErr w:type="gramStart"/>
      <w:r>
        <w:t xml:space="preserve"> </w:t>
      </w:r>
      <w:proofErr w:type="spellStart"/>
      <w:r>
        <w:t>К</w:t>
      </w:r>
      <w:proofErr w:type="gramEnd"/>
      <w:r>
        <w:t>онтрольно</w:t>
      </w:r>
      <w:proofErr w:type="spellEnd"/>
      <w:r>
        <w:t xml:space="preserve"> – счётного органа                                                        </w:t>
      </w:r>
      <w:proofErr w:type="spellStart"/>
      <w:r>
        <w:t>О.С.Мерзлякова</w:t>
      </w:r>
      <w:proofErr w:type="spellEnd"/>
      <w:r>
        <w:t xml:space="preserve">                                                   </w:t>
      </w:r>
    </w:p>
    <w:p w:rsidR="00AA50EC" w:rsidRDefault="00AA50EC">
      <w:pPr>
        <w:tabs>
          <w:tab w:val="left" w:pos="180"/>
        </w:tabs>
        <w:jc w:val="both"/>
      </w:pPr>
    </w:p>
    <w:p w:rsidR="00AA50EC" w:rsidRDefault="00AA50EC">
      <w:pPr>
        <w:tabs>
          <w:tab w:val="left" w:pos="180"/>
        </w:tabs>
        <w:jc w:val="both"/>
      </w:pPr>
    </w:p>
    <w:p w:rsidR="00AA50EC" w:rsidRDefault="005E37BC">
      <w:pPr>
        <w:pStyle w:val="af"/>
        <w:tabs>
          <w:tab w:val="left" w:pos="180"/>
          <w:tab w:val="left" w:pos="7380"/>
          <w:tab w:val="left" w:pos="7560"/>
        </w:tabs>
        <w:ind w:left="0"/>
        <w:jc w:val="both"/>
      </w:pPr>
      <w:r>
        <w:t xml:space="preserve">Глава муниципального образования                                                                       </w:t>
      </w:r>
      <w:proofErr w:type="spellStart"/>
      <w:r>
        <w:t>В.А.Головин</w:t>
      </w:r>
      <w:proofErr w:type="spellEnd"/>
    </w:p>
    <w:p w:rsidR="00AA50EC" w:rsidRDefault="00AA50EC">
      <w:pPr>
        <w:tabs>
          <w:tab w:val="left" w:pos="180"/>
          <w:tab w:val="left" w:pos="7740"/>
        </w:tabs>
        <w:jc w:val="both"/>
      </w:pPr>
    </w:p>
    <w:p w:rsidR="00AA50EC" w:rsidRDefault="00AA50EC">
      <w:pPr>
        <w:tabs>
          <w:tab w:val="left" w:pos="180"/>
          <w:tab w:val="left" w:pos="7740"/>
        </w:tabs>
        <w:jc w:val="both"/>
      </w:pPr>
    </w:p>
    <w:p w:rsidR="00AA50EC" w:rsidRDefault="005E37BC">
      <w:pPr>
        <w:tabs>
          <w:tab w:val="left" w:pos="180"/>
          <w:tab w:val="left" w:pos="7740"/>
        </w:tabs>
        <w:jc w:val="both"/>
      </w:pPr>
      <w:r>
        <w:t xml:space="preserve">Начальник Управления финансов                                                                           </w:t>
      </w:r>
      <w:proofErr w:type="spellStart"/>
      <w:r>
        <w:t>В.А.Субботина</w:t>
      </w:r>
      <w:proofErr w:type="spellEnd"/>
      <w:r>
        <w:t xml:space="preserve">  </w:t>
      </w:r>
    </w:p>
    <w:p w:rsidR="00AA50EC" w:rsidRDefault="00AA50EC">
      <w:pPr>
        <w:tabs>
          <w:tab w:val="left" w:pos="180"/>
        </w:tabs>
        <w:jc w:val="both"/>
        <w:rPr>
          <w:sz w:val="18"/>
          <w:szCs w:val="18"/>
        </w:rPr>
      </w:pPr>
    </w:p>
    <w:p w:rsidR="00AA50EC" w:rsidRDefault="00AA50EC">
      <w:pPr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tabs>
          <w:tab w:val="left" w:pos="180"/>
        </w:tabs>
        <w:jc w:val="both"/>
      </w:pPr>
      <w:r>
        <w:rPr>
          <w:sz w:val="18"/>
          <w:szCs w:val="18"/>
        </w:rPr>
        <w:t>Экспертное заключение отпечатано в 3-х экземплярах:</w:t>
      </w:r>
    </w:p>
    <w:p w:rsidR="00AA50EC" w:rsidRDefault="005E37BC">
      <w:pPr>
        <w:rPr>
          <w:sz w:val="18"/>
          <w:szCs w:val="18"/>
        </w:rPr>
      </w:pPr>
      <w:r>
        <w:rPr>
          <w:sz w:val="18"/>
          <w:szCs w:val="18"/>
        </w:rPr>
        <w:t>1 экз. – в Совет депутатов муниципального образования «</w:t>
      </w:r>
      <w:proofErr w:type="spellStart"/>
      <w:r>
        <w:rPr>
          <w:sz w:val="18"/>
          <w:szCs w:val="18"/>
        </w:rPr>
        <w:t>Увинский</w:t>
      </w:r>
      <w:proofErr w:type="spellEnd"/>
      <w:r>
        <w:rPr>
          <w:sz w:val="18"/>
          <w:szCs w:val="18"/>
        </w:rPr>
        <w:t xml:space="preserve"> район»;  </w:t>
      </w:r>
    </w:p>
    <w:p w:rsidR="00AA50EC" w:rsidRDefault="005E37BC">
      <w:pPr>
        <w:rPr>
          <w:sz w:val="18"/>
          <w:szCs w:val="18"/>
        </w:rPr>
      </w:pPr>
      <w:r>
        <w:rPr>
          <w:sz w:val="18"/>
          <w:szCs w:val="18"/>
        </w:rPr>
        <w:t>1 экз. – в Управление финансов Администрации муниципального образования «</w:t>
      </w:r>
      <w:proofErr w:type="spellStart"/>
      <w:r>
        <w:rPr>
          <w:sz w:val="18"/>
          <w:szCs w:val="18"/>
        </w:rPr>
        <w:t>Увинский</w:t>
      </w:r>
      <w:proofErr w:type="spellEnd"/>
      <w:r>
        <w:rPr>
          <w:sz w:val="18"/>
          <w:szCs w:val="18"/>
        </w:rPr>
        <w:t xml:space="preserve"> район»;</w:t>
      </w:r>
    </w:p>
    <w:p w:rsidR="00AA50EC" w:rsidRDefault="005E37BC">
      <w:pPr>
        <w:tabs>
          <w:tab w:val="left" w:pos="180"/>
        </w:tabs>
        <w:jc w:val="both"/>
      </w:pPr>
      <w:r>
        <w:rPr>
          <w:sz w:val="18"/>
          <w:szCs w:val="18"/>
        </w:rPr>
        <w:t xml:space="preserve">1 экз. – в КСО </w:t>
      </w:r>
      <w:proofErr w:type="spellStart"/>
      <w:r>
        <w:rPr>
          <w:sz w:val="18"/>
          <w:szCs w:val="18"/>
        </w:rPr>
        <w:t>Увинского</w:t>
      </w:r>
      <w:proofErr w:type="spellEnd"/>
      <w:r>
        <w:rPr>
          <w:sz w:val="18"/>
          <w:szCs w:val="18"/>
        </w:rPr>
        <w:t xml:space="preserve"> района.</w:t>
      </w:r>
    </w:p>
    <w:p w:rsidR="00AA50EC" w:rsidRDefault="00AA50EC">
      <w:pPr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pStyle w:val="a8"/>
        <w:tabs>
          <w:tab w:val="left" w:pos="180"/>
        </w:tabs>
        <w:jc w:val="both"/>
      </w:pPr>
      <w:r>
        <w:rPr>
          <w:sz w:val="18"/>
          <w:szCs w:val="18"/>
        </w:rPr>
        <w:t>Экспертное  заключение  на  10 страницах  получили:</w:t>
      </w:r>
    </w:p>
    <w:p w:rsidR="00AA50EC" w:rsidRDefault="00AA50EC">
      <w:pPr>
        <w:pStyle w:val="a8"/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widowControl w:val="0"/>
        <w:tabs>
          <w:tab w:val="left" w:pos="180"/>
        </w:tabs>
        <w:jc w:val="both"/>
      </w:pPr>
      <w:r>
        <w:rPr>
          <w:sz w:val="18"/>
          <w:szCs w:val="18"/>
        </w:rPr>
        <w:t xml:space="preserve">Председатель Совета депутатов </w:t>
      </w:r>
    </w:p>
    <w:p w:rsidR="00AA50EC" w:rsidRDefault="00AA50EC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widowControl w:val="0"/>
        <w:tabs>
          <w:tab w:val="left" w:pos="180"/>
          <w:tab w:val="left" w:pos="28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 </w:t>
      </w:r>
      <w:proofErr w:type="spellStart"/>
      <w:r>
        <w:rPr>
          <w:sz w:val="18"/>
          <w:szCs w:val="18"/>
        </w:rPr>
        <w:t>И.А.Митрюкова</w:t>
      </w:r>
      <w:proofErr w:type="spellEnd"/>
    </w:p>
    <w:p w:rsidR="00AA50EC" w:rsidRDefault="00AA50EC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widowControl w:val="0"/>
        <w:tabs>
          <w:tab w:val="left" w:pos="180"/>
        </w:tabs>
        <w:jc w:val="both"/>
        <w:rPr>
          <w:sz w:val="18"/>
          <w:szCs w:val="18"/>
        </w:rPr>
      </w:pPr>
      <w:r>
        <w:rPr>
          <w:sz w:val="18"/>
          <w:szCs w:val="18"/>
        </w:rPr>
        <w:t>Начальник Управления финансов</w:t>
      </w:r>
    </w:p>
    <w:p w:rsidR="00AA50EC" w:rsidRDefault="00AA50EC">
      <w:pPr>
        <w:widowControl w:val="0"/>
        <w:tabs>
          <w:tab w:val="left" w:pos="180"/>
        </w:tabs>
        <w:jc w:val="both"/>
        <w:rPr>
          <w:sz w:val="18"/>
          <w:szCs w:val="18"/>
        </w:rPr>
      </w:pPr>
    </w:p>
    <w:p w:rsidR="00AA50EC" w:rsidRDefault="005E37BC">
      <w:pPr>
        <w:widowControl w:val="0"/>
        <w:tabs>
          <w:tab w:val="left" w:pos="18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 </w:t>
      </w:r>
      <w:proofErr w:type="spellStart"/>
      <w:r>
        <w:rPr>
          <w:sz w:val="18"/>
          <w:szCs w:val="18"/>
        </w:rPr>
        <w:t>В.А.Субботина</w:t>
      </w:r>
      <w:proofErr w:type="spellEnd"/>
    </w:p>
    <w:p w:rsidR="00AA50EC" w:rsidRDefault="00AA50EC">
      <w:pPr>
        <w:tabs>
          <w:tab w:val="left" w:pos="180"/>
        </w:tabs>
        <w:jc w:val="both"/>
        <w:rPr>
          <w:sz w:val="18"/>
          <w:szCs w:val="18"/>
        </w:rPr>
      </w:pPr>
    </w:p>
    <w:p w:rsidR="00AA50EC" w:rsidRDefault="00AA50EC">
      <w:pPr>
        <w:jc w:val="center"/>
        <w:rPr>
          <w:b/>
          <w:sz w:val="36"/>
          <w:szCs w:val="36"/>
        </w:rPr>
      </w:pPr>
    </w:p>
    <w:p w:rsidR="00AA50EC" w:rsidRDefault="00AA50EC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0"/>
          <w:szCs w:val="20"/>
        </w:rPr>
      </w:pPr>
    </w:p>
    <w:p w:rsidR="00AA50EC" w:rsidRDefault="00AA50EC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0"/>
          <w:szCs w:val="20"/>
        </w:rPr>
      </w:pPr>
    </w:p>
    <w:p w:rsidR="00AA50EC" w:rsidRDefault="00AA50EC">
      <w:pPr>
        <w:pStyle w:val="Style9"/>
        <w:widowControl/>
        <w:tabs>
          <w:tab w:val="left" w:pos="0"/>
        </w:tabs>
        <w:spacing w:line="240" w:lineRule="auto"/>
        <w:ind w:firstLine="0"/>
      </w:pPr>
    </w:p>
    <w:sectPr w:rsidR="00AA50EC">
      <w:pgSz w:w="11906" w:h="16838"/>
      <w:pgMar w:top="1418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70B5E"/>
    <w:multiLevelType w:val="multilevel"/>
    <w:tmpl w:val="A468DC7A"/>
    <w:lvl w:ilvl="0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F8B669B"/>
    <w:multiLevelType w:val="multilevel"/>
    <w:tmpl w:val="0FCED8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4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0EC"/>
    <w:rsid w:val="0004500C"/>
    <w:rsid w:val="00057356"/>
    <w:rsid w:val="00066419"/>
    <w:rsid w:val="000B6DBD"/>
    <w:rsid w:val="000D35B9"/>
    <w:rsid w:val="000E4905"/>
    <w:rsid w:val="000F18E4"/>
    <w:rsid w:val="0014321D"/>
    <w:rsid w:val="001719EA"/>
    <w:rsid w:val="001734F7"/>
    <w:rsid w:val="00184F85"/>
    <w:rsid w:val="001943DF"/>
    <w:rsid w:val="001B4FF8"/>
    <w:rsid w:val="001C7A84"/>
    <w:rsid w:val="001E0BE9"/>
    <w:rsid w:val="00280B5B"/>
    <w:rsid w:val="00281D6C"/>
    <w:rsid w:val="00376243"/>
    <w:rsid w:val="003B6168"/>
    <w:rsid w:val="003F70D1"/>
    <w:rsid w:val="004A452F"/>
    <w:rsid w:val="004B73D7"/>
    <w:rsid w:val="004D69EA"/>
    <w:rsid w:val="005669E4"/>
    <w:rsid w:val="0059353D"/>
    <w:rsid w:val="005C15CA"/>
    <w:rsid w:val="005E37BC"/>
    <w:rsid w:val="0065267B"/>
    <w:rsid w:val="00665336"/>
    <w:rsid w:val="007177ED"/>
    <w:rsid w:val="00737EEA"/>
    <w:rsid w:val="00794779"/>
    <w:rsid w:val="00827AD4"/>
    <w:rsid w:val="00890AEE"/>
    <w:rsid w:val="008A697E"/>
    <w:rsid w:val="009531F2"/>
    <w:rsid w:val="009B173B"/>
    <w:rsid w:val="009F3974"/>
    <w:rsid w:val="00A060BF"/>
    <w:rsid w:val="00A23565"/>
    <w:rsid w:val="00A30A98"/>
    <w:rsid w:val="00A62284"/>
    <w:rsid w:val="00AA50EC"/>
    <w:rsid w:val="00AF7311"/>
    <w:rsid w:val="00B4257D"/>
    <w:rsid w:val="00B61049"/>
    <w:rsid w:val="00B94794"/>
    <w:rsid w:val="00BA62BA"/>
    <w:rsid w:val="00BB0441"/>
    <w:rsid w:val="00C611CA"/>
    <w:rsid w:val="00C70F69"/>
    <w:rsid w:val="00CB1C01"/>
    <w:rsid w:val="00CE222C"/>
    <w:rsid w:val="00D101BA"/>
    <w:rsid w:val="00D214F0"/>
    <w:rsid w:val="00D26D39"/>
    <w:rsid w:val="00DB1443"/>
    <w:rsid w:val="00DD2DB2"/>
    <w:rsid w:val="00E92BF9"/>
    <w:rsid w:val="00E95C8F"/>
    <w:rsid w:val="00EA09A1"/>
    <w:rsid w:val="00FE727F"/>
    <w:rsid w:val="00FF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">
    <w:name w:val="Font Style12"/>
    <w:uiPriority w:val="99"/>
    <w:qFormat/>
    <w:rsid w:val="00D12EAE"/>
    <w:rPr>
      <w:rFonts w:ascii="Times New Roman" w:hAnsi="Times New Roman" w:cs="Times New Roman"/>
      <w:sz w:val="22"/>
      <w:szCs w:val="22"/>
    </w:rPr>
  </w:style>
  <w:style w:type="character" w:customStyle="1" w:styleId="a4">
    <w:name w:val="Текст выноски Знак"/>
    <w:basedOn w:val="a0"/>
    <w:uiPriority w:val="99"/>
    <w:semiHidden/>
    <w:qFormat/>
    <w:rsid w:val="00F359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2z0">
    <w:name w:val="WW8Num2z0"/>
    <w:qFormat/>
  </w:style>
  <w:style w:type="character" w:customStyle="1" w:styleId="ListLabel1">
    <w:name w:val="ListLabel 1"/>
    <w:qFormat/>
    <w:rPr>
      <w:sz w:val="18"/>
      <w:szCs w:val="18"/>
      <w:lang w:val="en-US"/>
    </w:rPr>
  </w:style>
  <w:style w:type="character" w:customStyle="1" w:styleId="ListLabel2">
    <w:name w:val="ListLabel 2"/>
    <w:qFormat/>
    <w:rPr>
      <w:sz w:val="18"/>
      <w:szCs w:val="18"/>
    </w:rPr>
  </w:style>
  <w:style w:type="character" w:customStyle="1" w:styleId="ListLabel3">
    <w:name w:val="ListLabel 3"/>
    <w:qFormat/>
    <w:rPr>
      <w:sz w:val="18"/>
      <w:szCs w:val="18"/>
      <w:lang w:val="en-US"/>
    </w:rPr>
  </w:style>
  <w:style w:type="character" w:customStyle="1" w:styleId="ListLabel4">
    <w:name w:val="ListLabel 4"/>
    <w:qFormat/>
    <w:rPr>
      <w:sz w:val="18"/>
      <w:szCs w:val="18"/>
    </w:rPr>
  </w:style>
  <w:style w:type="character" w:customStyle="1" w:styleId="ListLabel5">
    <w:name w:val="ListLabel 5"/>
    <w:qFormat/>
    <w:rPr>
      <w:sz w:val="18"/>
      <w:szCs w:val="18"/>
      <w:lang w:val="en-US"/>
    </w:rPr>
  </w:style>
  <w:style w:type="character" w:customStyle="1" w:styleId="ListLabel6">
    <w:name w:val="ListLabel 6"/>
    <w:qFormat/>
    <w:rPr>
      <w:sz w:val="18"/>
      <w:szCs w:val="18"/>
    </w:rPr>
  </w:style>
  <w:style w:type="character" w:customStyle="1" w:styleId="ListLabel7">
    <w:name w:val="ListLabel 7"/>
    <w:qFormat/>
    <w:rPr>
      <w:sz w:val="18"/>
      <w:szCs w:val="18"/>
      <w:lang w:val="en-US"/>
    </w:rPr>
  </w:style>
  <w:style w:type="character" w:customStyle="1" w:styleId="ListLabel8">
    <w:name w:val="ListLabel 8"/>
    <w:qFormat/>
    <w:rPr>
      <w:sz w:val="18"/>
      <w:szCs w:val="18"/>
    </w:rPr>
  </w:style>
  <w:style w:type="character" w:customStyle="1" w:styleId="ListLabel9">
    <w:name w:val="ListLabel 9"/>
    <w:qFormat/>
    <w:rPr>
      <w:sz w:val="18"/>
      <w:szCs w:val="18"/>
      <w:lang w:val="en-US"/>
    </w:rPr>
  </w:style>
  <w:style w:type="character" w:customStyle="1" w:styleId="ListLabel10">
    <w:name w:val="ListLabel 10"/>
    <w:qFormat/>
    <w:rPr>
      <w:sz w:val="18"/>
      <w:szCs w:val="18"/>
    </w:rPr>
  </w:style>
  <w:style w:type="character" w:customStyle="1" w:styleId="ListLabel11">
    <w:name w:val="ListLabel 11"/>
    <w:qFormat/>
    <w:rPr>
      <w:sz w:val="18"/>
      <w:szCs w:val="18"/>
      <w:lang w:val="en-US"/>
    </w:rPr>
  </w:style>
  <w:style w:type="character" w:customStyle="1" w:styleId="ListLabel12">
    <w:name w:val="ListLabel 12"/>
    <w:qFormat/>
    <w:rPr>
      <w:sz w:val="18"/>
      <w:szCs w:val="18"/>
    </w:rPr>
  </w:style>
  <w:style w:type="character" w:customStyle="1" w:styleId="ListLabel13">
    <w:name w:val="ListLabel 13"/>
    <w:qFormat/>
    <w:rPr>
      <w:sz w:val="18"/>
      <w:szCs w:val="18"/>
      <w:lang w:val="en-US"/>
    </w:rPr>
  </w:style>
  <w:style w:type="character" w:customStyle="1" w:styleId="ListLabel14">
    <w:name w:val="ListLabel 14"/>
    <w:qFormat/>
    <w:rPr>
      <w:sz w:val="18"/>
      <w:szCs w:val="18"/>
    </w:rPr>
  </w:style>
  <w:style w:type="character" w:customStyle="1" w:styleId="ListLabel15">
    <w:name w:val="ListLabel 15"/>
    <w:qFormat/>
    <w:rPr>
      <w:sz w:val="18"/>
      <w:szCs w:val="18"/>
      <w:lang w:val="en-US"/>
    </w:rPr>
  </w:style>
  <w:style w:type="character" w:customStyle="1" w:styleId="ListLabel16">
    <w:name w:val="ListLabel 16"/>
    <w:qFormat/>
    <w:rPr>
      <w:sz w:val="18"/>
      <w:szCs w:val="18"/>
    </w:rPr>
  </w:style>
  <w:style w:type="character" w:customStyle="1" w:styleId="ListLabel17">
    <w:name w:val="ListLabel 17"/>
    <w:qFormat/>
    <w:rPr>
      <w:sz w:val="18"/>
      <w:szCs w:val="18"/>
      <w:lang w:val="en-US"/>
    </w:rPr>
  </w:style>
  <w:style w:type="character" w:customStyle="1" w:styleId="ListLabel18">
    <w:name w:val="ListLabel 18"/>
    <w:qFormat/>
    <w:rPr>
      <w:sz w:val="18"/>
      <w:szCs w:val="18"/>
    </w:rPr>
  </w:style>
  <w:style w:type="character" w:customStyle="1" w:styleId="ListLabel19">
    <w:name w:val="ListLabel 19"/>
    <w:qFormat/>
    <w:rPr>
      <w:sz w:val="18"/>
      <w:szCs w:val="18"/>
      <w:lang w:val="en-US"/>
    </w:rPr>
  </w:style>
  <w:style w:type="character" w:customStyle="1" w:styleId="ListLabel20">
    <w:name w:val="ListLabel 20"/>
    <w:qFormat/>
    <w:rPr>
      <w:sz w:val="18"/>
      <w:szCs w:val="18"/>
    </w:rPr>
  </w:style>
  <w:style w:type="character" w:customStyle="1" w:styleId="ListLabel21">
    <w:name w:val="ListLabel 21"/>
    <w:qFormat/>
    <w:rPr>
      <w:sz w:val="18"/>
      <w:szCs w:val="18"/>
      <w:lang w:val="en-US"/>
    </w:rPr>
  </w:style>
  <w:style w:type="character" w:customStyle="1" w:styleId="ListLabel22">
    <w:name w:val="ListLabel 22"/>
    <w:qFormat/>
    <w:rPr>
      <w:sz w:val="18"/>
      <w:szCs w:val="18"/>
    </w:rPr>
  </w:style>
  <w:style w:type="character" w:customStyle="1" w:styleId="ListLabel23">
    <w:name w:val="ListLabel 23"/>
    <w:qFormat/>
    <w:rPr>
      <w:sz w:val="18"/>
      <w:szCs w:val="18"/>
      <w:lang w:val="en-US"/>
    </w:rPr>
  </w:style>
  <w:style w:type="character" w:customStyle="1" w:styleId="ListLabel24">
    <w:name w:val="ListLabel 24"/>
    <w:qFormat/>
    <w:rPr>
      <w:sz w:val="18"/>
      <w:szCs w:val="18"/>
    </w:rPr>
  </w:style>
  <w:style w:type="character" w:customStyle="1" w:styleId="ListLabel25">
    <w:name w:val="ListLabel 25"/>
    <w:qFormat/>
    <w:rPr>
      <w:sz w:val="18"/>
      <w:szCs w:val="18"/>
      <w:lang w:val="en-US"/>
    </w:rPr>
  </w:style>
  <w:style w:type="character" w:customStyle="1" w:styleId="ListLabel26">
    <w:name w:val="ListLabel 26"/>
    <w:qFormat/>
    <w:rPr>
      <w:sz w:val="18"/>
      <w:szCs w:val="18"/>
    </w:rPr>
  </w:style>
  <w:style w:type="character" w:customStyle="1" w:styleId="ListLabel27">
    <w:name w:val="ListLabel 27"/>
    <w:qFormat/>
    <w:rPr>
      <w:sz w:val="18"/>
      <w:szCs w:val="18"/>
      <w:lang w:val="en-US"/>
    </w:rPr>
  </w:style>
  <w:style w:type="character" w:customStyle="1" w:styleId="ListLabel28">
    <w:name w:val="ListLabel 28"/>
    <w:qFormat/>
    <w:rPr>
      <w:sz w:val="18"/>
      <w:szCs w:val="18"/>
    </w:rPr>
  </w:style>
  <w:style w:type="character" w:customStyle="1" w:styleId="ListLabel29">
    <w:name w:val="ListLabel 29"/>
    <w:qFormat/>
    <w:rPr>
      <w:sz w:val="18"/>
      <w:szCs w:val="18"/>
      <w:lang w:val="en-US"/>
    </w:rPr>
  </w:style>
  <w:style w:type="character" w:customStyle="1" w:styleId="ListLabel30">
    <w:name w:val="ListLabel 30"/>
    <w:qFormat/>
    <w:rPr>
      <w:sz w:val="18"/>
      <w:szCs w:val="18"/>
    </w:rPr>
  </w:style>
  <w:style w:type="character" w:customStyle="1" w:styleId="ListLabel31">
    <w:name w:val="ListLabel 31"/>
    <w:qFormat/>
    <w:rPr>
      <w:sz w:val="18"/>
      <w:szCs w:val="18"/>
      <w:lang w:val="en-US"/>
    </w:rPr>
  </w:style>
  <w:style w:type="character" w:customStyle="1" w:styleId="ListLabel32">
    <w:name w:val="ListLabel 32"/>
    <w:qFormat/>
    <w:rPr>
      <w:sz w:val="18"/>
      <w:szCs w:val="18"/>
    </w:rPr>
  </w:style>
  <w:style w:type="character" w:customStyle="1" w:styleId="ListLabel33">
    <w:name w:val="ListLabel 33"/>
    <w:qFormat/>
    <w:rPr>
      <w:sz w:val="18"/>
      <w:szCs w:val="18"/>
      <w:lang w:val="en-US"/>
    </w:rPr>
  </w:style>
  <w:style w:type="character" w:customStyle="1" w:styleId="ListLabel34">
    <w:name w:val="ListLabel 34"/>
    <w:qFormat/>
    <w:rPr>
      <w:sz w:val="18"/>
      <w:szCs w:val="18"/>
    </w:rPr>
  </w:style>
  <w:style w:type="character" w:customStyle="1" w:styleId="ListLabel35">
    <w:name w:val="ListLabel 35"/>
    <w:qFormat/>
    <w:rPr>
      <w:sz w:val="18"/>
      <w:szCs w:val="18"/>
      <w:lang w:val="en-US"/>
    </w:rPr>
  </w:style>
  <w:style w:type="character" w:customStyle="1" w:styleId="ListLabel36">
    <w:name w:val="ListLabel 36"/>
    <w:qFormat/>
    <w:rPr>
      <w:sz w:val="18"/>
      <w:szCs w:val="18"/>
    </w:rPr>
  </w:style>
  <w:style w:type="character" w:customStyle="1" w:styleId="ListLabel37">
    <w:name w:val="ListLabel 37"/>
    <w:qFormat/>
    <w:rPr>
      <w:sz w:val="18"/>
      <w:szCs w:val="18"/>
      <w:lang w:val="en-US"/>
    </w:rPr>
  </w:style>
  <w:style w:type="character" w:customStyle="1" w:styleId="ListLabel38">
    <w:name w:val="ListLabel 38"/>
    <w:qFormat/>
    <w:rPr>
      <w:sz w:val="18"/>
      <w:szCs w:val="18"/>
    </w:rPr>
  </w:style>
  <w:style w:type="character" w:customStyle="1" w:styleId="ListLabel39">
    <w:name w:val="ListLabel 39"/>
    <w:qFormat/>
    <w:rPr>
      <w:sz w:val="18"/>
      <w:szCs w:val="18"/>
      <w:lang w:val="en-US"/>
    </w:rPr>
  </w:style>
  <w:style w:type="character" w:customStyle="1" w:styleId="ListLabel40">
    <w:name w:val="ListLabel 40"/>
    <w:qFormat/>
    <w:rPr>
      <w:sz w:val="18"/>
      <w:szCs w:val="18"/>
    </w:rPr>
  </w:style>
  <w:style w:type="character" w:customStyle="1" w:styleId="ListLabel41">
    <w:name w:val="ListLabel 41"/>
    <w:qFormat/>
    <w:rPr>
      <w:sz w:val="18"/>
      <w:szCs w:val="18"/>
      <w:lang w:val="en-US"/>
    </w:rPr>
  </w:style>
  <w:style w:type="character" w:customStyle="1" w:styleId="ListLabel42">
    <w:name w:val="ListLabel 42"/>
    <w:qFormat/>
    <w:rPr>
      <w:sz w:val="18"/>
      <w:szCs w:val="18"/>
    </w:rPr>
  </w:style>
  <w:style w:type="character" w:customStyle="1" w:styleId="ListLabel43">
    <w:name w:val="ListLabel 43"/>
    <w:qFormat/>
    <w:rPr>
      <w:sz w:val="18"/>
      <w:szCs w:val="18"/>
      <w:lang w:val="en-US"/>
    </w:rPr>
  </w:style>
  <w:style w:type="character" w:customStyle="1" w:styleId="ListLabel44">
    <w:name w:val="ListLabel 44"/>
    <w:qFormat/>
    <w:rPr>
      <w:sz w:val="18"/>
      <w:szCs w:val="18"/>
    </w:rPr>
  </w:style>
  <w:style w:type="character" w:customStyle="1" w:styleId="ListLabel45">
    <w:name w:val="ListLabel 45"/>
    <w:qFormat/>
    <w:rPr>
      <w:sz w:val="18"/>
      <w:szCs w:val="18"/>
      <w:lang w:val="en-US"/>
    </w:rPr>
  </w:style>
  <w:style w:type="character" w:customStyle="1" w:styleId="ListLabel46">
    <w:name w:val="ListLabel 46"/>
    <w:qFormat/>
    <w:rPr>
      <w:sz w:val="18"/>
      <w:szCs w:val="18"/>
    </w:rPr>
  </w:style>
  <w:style w:type="character" w:customStyle="1" w:styleId="ListLabel47">
    <w:name w:val="ListLabel 47"/>
    <w:qFormat/>
    <w:rPr>
      <w:sz w:val="18"/>
      <w:szCs w:val="18"/>
      <w:lang w:val="en-US"/>
    </w:rPr>
  </w:style>
  <w:style w:type="character" w:customStyle="1" w:styleId="ListLabel48">
    <w:name w:val="ListLabel 48"/>
    <w:qFormat/>
    <w:rPr>
      <w:sz w:val="18"/>
      <w:szCs w:val="18"/>
    </w:rPr>
  </w:style>
  <w:style w:type="character" w:customStyle="1" w:styleId="ListLabel49">
    <w:name w:val="ListLabel 49"/>
    <w:qFormat/>
    <w:rPr>
      <w:sz w:val="18"/>
      <w:szCs w:val="18"/>
      <w:lang w:val="en-US"/>
    </w:rPr>
  </w:style>
  <w:style w:type="character" w:customStyle="1" w:styleId="ListLabel50">
    <w:name w:val="ListLabel 50"/>
    <w:qFormat/>
    <w:rPr>
      <w:sz w:val="18"/>
      <w:szCs w:val="18"/>
    </w:rPr>
  </w:style>
  <w:style w:type="character" w:customStyle="1" w:styleId="ListLabel51">
    <w:name w:val="ListLabel 51"/>
    <w:qFormat/>
    <w:rPr>
      <w:sz w:val="18"/>
      <w:szCs w:val="18"/>
      <w:lang w:val="en-US"/>
    </w:rPr>
  </w:style>
  <w:style w:type="character" w:customStyle="1" w:styleId="ListLabel52">
    <w:name w:val="ListLabel 52"/>
    <w:qFormat/>
    <w:rPr>
      <w:sz w:val="18"/>
      <w:szCs w:val="18"/>
    </w:rPr>
  </w:style>
  <w:style w:type="character" w:customStyle="1" w:styleId="ListLabel53">
    <w:name w:val="ListLabel 53"/>
    <w:qFormat/>
    <w:rPr>
      <w:sz w:val="18"/>
      <w:szCs w:val="18"/>
      <w:lang w:val="en-US"/>
    </w:rPr>
  </w:style>
  <w:style w:type="character" w:customStyle="1" w:styleId="ListLabel54">
    <w:name w:val="ListLabel 54"/>
    <w:qFormat/>
    <w:rPr>
      <w:sz w:val="18"/>
      <w:szCs w:val="1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D12EAE"/>
    <w:pPr>
      <w:jc w:val="center"/>
    </w:pPr>
    <w:rPr>
      <w:sz w:val="28"/>
      <w:szCs w:val="20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D12EAE"/>
    <w:pPr>
      <w:widowControl w:val="0"/>
      <w:spacing w:line="283" w:lineRule="exact"/>
      <w:ind w:firstLine="562"/>
    </w:pPr>
  </w:style>
  <w:style w:type="paragraph" w:styleId="ac">
    <w:name w:val="Balloon Text"/>
    <w:basedOn w:val="a"/>
    <w:uiPriority w:val="99"/>
    <w:semiHidden/>
    <w:unhideWhenUsed/>
    <w:qFormat/>
    <w:rsid w:val="00F35909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link w:val="20"/>
    <w:qFormat/>
    <w:pPr>
      <w:ind w:left="360"/>
      <w:jc w:val="both"/>
    </w:pPr>
    <w:rPr>
      <w:sz w:val="22"/>
    </w:rPr>
  </w:style>
  <w:style w:type="paragraph" w:customStyle="1" w:styleId="ConsPlusNonformat">
    <w:name w:val="ConsPlusNonformat"/>
    <w:qFormat/>
    <w:pPr>
      <w:suppressAutoHyphens/>
    </w:pPr>
    <w:rPr>
      <w:rFonts w:ascii="Courier New" w:eastAsia="Times New Roman" w:hAnsi="Courier New" w:cs="Courier New"/>
      <w:sz w:val="24"/>
      <w:szCs w:val="20"/>
      <w:lang w:eastAsia="zh-CN"/>
    </w:rPr>
  </w:style>
  <w:style w:type="numbering" w:customStyle="1" w:styleId="WW8Num2">
    <w:name w:val="WW8Num2"/>
    <w:qFormat/>
  </w:style>
  <w:style w:type="character" w:customStyle="1" w:styleId="20">
    <w:name w:val="Основной текст с отступом 2 Знак"/>
    <w:basedOn w:val="a0"/>
    <w:link w:val="2"/>
    <w:rsid w:val="00E92BF9"/>
    <w:rPr>
      <w:rFonts w:ascii="Times New Roman" w:eastAsia="Times New Roman" w:hAnsi="Times New Roman" w:cs="Times New Roman"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">
    <w:name w:val="Font Style12"/>
    <w:uiPriority w:val="99"/>
    <w:qFormat/>
    <w:rsid w:val="00D12EAE"/>
    <w:rPr>
      <w:rFonts w:ascii="Times New Roman" w:hAnsi="Times New Roman" w:cs="Times New Roman"/>
      <w:sz w:val="22"/>
      <w:szCs w:val="22"/>
    </w:rPr>
  </w:style>
  <w:style w:type="character" w:customStyle="1" w:styleId="a4">
    <w:name w:val="Текст выноски Знак"/>
    <w:basedOn w:val="a0"/>
    <w:uiPriority w:val="99"/>
    <w:semiHidden/>
    <w:qFormat/>
    <w:rsid w:val="00F359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WW8Num2z0">
    <w:name w:val="WW8Num2z0"/>
    <w:qFormat/>
  </w:style>
  <w:style w:type="character" w:customStyle="1" w:styleId="ListLabel1">
    <w:name w:val="ListLabel 1"/>
    <w:qFormat/>
    <w:rPr>
      <w:sz w:val="18"/>
      <w:szCs w:val="18"/>
      <w:lang w:val="en-US"/>
    </w:rPr>
  </w:style>
  <w:style w:type="character" w:customStyle="1" w:styleId="ListLabel2">
    <w:name w:val="ListLabel 2"/>
    <w:qFormat/>
    <w:rPr>
      <w:sz w:val="18"/>
      <w:szCs w:val="18"/>
    </w:rPr>
  </w:style>
  <w:style w:type="character" w:customStyle="1" w:styleId="ListLabel3">
    <w:name w:val="ListLabel 3"/>
    <w:qFormat/>
    <w:rPr>
      <w:sz w:val="18"/>
      <w:szCs w:val="18"/>
      <w:lang w:val="en-US"/>
    </w:rPr>
  </w:style>
  <w:style w:type="character" w:customStyle="1" w:styleId="ListLabel4">
    <w:name w:val="ListLabel 4"/>
    <w:qFormat/>
    <w:rPr>
      <w:sz w:val="18"/>
      <w:szCs w:val="18"/>
    </w:rPr>
  </w:style>
  <w:style w:type="character" w:customStyle="1" w:styleId="ListLabel5">
    <w:name w:val="ListLabel 5"/>
    <w:qFormat/>
    <w:rPr>
      <w:sz w:val="18"/>
      <w:szCs w:val="18"/>
      <w:lang w:val="en-US"/>
    </w:rPr>
  </w:style>
  <w:style w:type="character" w:customStyle="1" w:styleId="ListLabel6">
    <w:name w:val="ListLabel 6"/>
    <w:qFormat/>
    <w:rPr>
      <w:sz w:val="18"/>
      <w:szCs w:val="18"/>
    </w:rPr>
  </w:style>
  <w:style w:type="character" w:customStyle="1" w:styleId="ListLabel7">
    <w:name w:val="ListLabel 7"/>
    <w:qFormat/>
    <w:rPr>
      <w:sz w:val="18"/>
      <w:szCs w:val="18"/>
      <w:lang w:val="en-US"/>
    </w:rPr>
  </w:style>
  <w:style w:type="character" w:customStyle="1" w:styleId="ListLabel8">
    <w:name w:val="ListLabel 8"/>
    <w:qFormat/>
    <w:rPr>
      <w:sz w:val="18"/>
      <w:szCs w:val="18"/>
    </w:rPr>
  </w:style>
  <w:style w:type="character" w:customStyle="1" w:styleId="ListLabel9">
    <w:name w:val="ListLabel 9"/>
    <w:qFormat/>
    <w:rPr>
      <w:sz w:val="18"/>
      <w:szCs w:val="18"/>
      <w:lang w:val="en-US"/>
    </w:rPr>
  </w:style>
  <w:style w:type="character" w:customStyle="1" w:styleId="ListLabel10">
    <w:name w:val="ListLabel 10"/>
    <w:qFormat/>
    <w:rPr>
      <w:sz w:val="18"/>
      <w:szCs w:val="18"/>
    </w:rPr>
  </w:style>
  <w:style w:type="character" w:customStyle="1" w:styleId="ListLabel11">
    <w:name w:val="ListLabel 11"/>
    <w:qFormat/>
    <w:rPr>
      <w:sz w:val="18"/>
      <w:szCs w:val="18"/>
      <w:lang w:val="en-US"/>
    </w:rPr>
  </w:style>
  <w:style w:type="character" w:customStyle="1" w:styleId="ListLabel12">
    <w:name w:val="ListLabel 12"/>
    <w:qFormat/>
    <w:rPr>
      <w:sz w:val="18"/>
      <w:szCs w:val="18"/>
    </w:rPr>
  </w:style>
  <w:style w:type="character" w:customStyle="1" w:styleId="ListLabel13">
    <w:name w:val="ListLabel 13"/>
    <w:qFormat/>
    <w:rPr>
      <w:sz w:val="18"/>
      <w:szCs w:val="18"/>
      <w:lang w:val="en-US"/>
    </w:rPr>
  </w:style>
  <w:style w:type="character" w:customStyle="1" w:styleId="ListLabel14">
    <w:name w:val="ListLabel 14"/>
    <w:qFormat/>
    <w:rPr>
      <w:sz w:val="18"/>
      <w:szCs w:val="18"/>
    </w:rPr>
  </w:style>
  <w:style w:type="character" w:customStyle="1" w:styleId="ListLabel15">
    <w:name w:val="ListLabel 15"/>
    <w:qFormat/>
    <w:rPr>
      <w:sz w:val="18"/>
      <w:szCs w:val="18"/>
      <w:lang w:val="en-US"/>
    </w:rPr>
  </w:style>
  <w:style w:type="character" w:customStyle="1" w:styleId="ListLabel16">
    <w:name w:val="ListLabel 16"/>
    <w:qFormat/>
    <w:rPr>
      <w:sz w:val="18"/>
      <w:szCs w:val="18"/>
    </w:rPr>
  </w:style>
  <w:style w:type="character" w:customStyle="1" w:styleId="ListLabel17">
    <w:name w:val="ListLabel 17"/>
    <w:qFormat/>
    <w:rPr>
      <w:sz w:val="18"/>
      <w:szCs w:val="18"/>
      <w:lang w:val="en-US"/>
    </w:rPr>
  </w:style>
  <w:style w:type="character" w:customStyle="1" w:styleId="ListLabel18">
    <w:name w:val="ListLabel 18"/>
    <w:qFormat/>
    <w:rPr>
      <w:sz w:val="18"/>
      <w:szCs w:val="18"/>
    </w:rPr>
  </w:style>
  <w:style w:type="character" w:customStyle="1" w:styleId="ListLabel19">
    <w:name w:val="ListLabel 19"/>
    <w:qFormat/>
    <w:rPr>
      <w:sz w:val="18"/>
      <w:szCs w:val="18"/>
      <w:lang w:val="en-US"/>
    </w:rPr>
  </w:style>
  <w:style w:type="character" w:customStyle="1" w:styleId="ListLabel20">
    <w:name w:val="ListLabel 20"/>
    <w:qFormat/>
    <w:rPr>
      <w:sz w:val="18"/>
      <w:szCs w:val="18"/>
    </w:rPr>
  </w:style>
  <w:style w:type="character" w:customStyle="1" w:styleId="ListLabel21">
    <w:name w:val="ListLabel 21"/>
    <w:qFormat/>
    <w:rPr>
      <w:sz w:val="18"/>
      <w:szCs w:val="18"/>
      <w:lang w:val="en-US"/>
    </w:rPr>
  </w:style>
  <w:style w:type="character" w:customStyle="1" w:styleId="ListLabel22">
    <w:name w:val="ListLabel 22"/>
    <w:qFormat/>
    <w:rPr>
      <w:sz w:val="18"/>
      <w:szCs w:val="18"/>
    </w:rPr>
  </w:style>
  <w:style w:type="character" w:customStyle="1" w:styleId="ListLabel23">
    <w:name w:val="ListLabel 23"/>
    <w:qFormat/>
    <w:rPr>
      <w:sz w:val="18"/>
      <w:szCs w:val="18"/>
      <w:lang w:val="en-US"/>
    </w:rPr>
  </w:style>
  <w:style w:type="character" w:customStyle="1" w:styleId="ListLabel24">
    <w:name w:val="ListLabel 24"/>
    <w:qFormat/>
    <w:rPr>
      <w:sz w:val="18"/>
      <w:szCs w:val="18"/>
    </w:rPr>
  </w:style>
  <w:style w:type="character" w:customStyle="1" w:styleId="ListLabel25">
    <w:name w:val="ListLabel 25"/>
    <w:qFormat/>
    <w:rPr>
      <w:sz w:val="18"/>
      <w:szCs w:val="18"/>
      <w:lang w:val="en-US"/>
    </w:rPr>
  </w:style>
  <w:style w:type="character" w:customStyle="1" w:styleId="ListLabel26">
    <w:name w:val="ListLabel 26"/>
    <w:qFormat/>
    <w:rPr>
      <w:sz w:val="18"/>
      <w:szCs w:val="18"/>
    </w:rPr>
  </w:style>
  <w:style w:type="character" w:customStyle="1" w:styleId="ListLabel27">
    <w:name w:val="ListLabel 27"/>
    <w:qFormat/>
    <w:rPr>
      <w:sz w:val="18"/>
      <w:szCs w:val="18"/>
      <w:lang w:val="en-US"/>
    </w:rPr>
  </w:style>
  <w:style w:type="character" w:customStyle="1" w:styleId="ListLabel28">
    <w:name w:val="ListLabel 28"/>
    <w:qFormat/>
    <w:rPr>
      <w:sz w:val="18"/>
      <w:szCs w:val="18"/>
    </w:rPr>
  </w:style>
  <w:style w:type="character" w:customStyle="1" w:styleId="ListLabel29">
    <w:name w:val="ListLabel 29"/>
    <w:qFormat/>
    <w:rPr>
      <w:sz w:val="18"/>
      <w:szCs w:val="18"/>
      <w:lang w:val="en-US"/>
    </w:rPr>
  </w:style>
  <w:style w:type="character" w:customStyle="1" w:styleId="ListLabel30">
    <w:name w:val="ListLabel 30"/>
    <w:qFormat/>
    <w:rPr>
      <w:sz w:val="18"/>
      <w:szCs w:val="18"/>
    </w:rPr>
  </w:style>
  <w:style w:type="character" w:customStyle="1" w:styleId="ListLabel31">
    <w:name w:val="ListLabel 31"/>
    <w:qFormat/>
    <w:rPr>
      <w:sz w:val="18"/>
      <w:szCs w:val="18"/>
      <w:lang w:val="en-US"/>
    </w:rPr>
  </w:style>
  <w:style w:type="character" w:customStyle="1" w:styleId="ListLabel32">
    <w:name w:val="ListLabel 32"/>
    <w:qFormat/>
    <w:rPr>
      <w:sz w:val="18"/>
      <w:szCs w:val="18"/>
    </w:rPr>
  </w:style>
  <w:style w:type="character" w:customStyle="1" w:styleId="ListLabel33">
    <w:name w:val="ListLabel 33"/>
    <w:qFormat/>
    <w:rPr>
      <w:sz w:val="18"/>
      <w:szCs w:val="18"/>
      <w:lang w:val="en-US"/>
    </w:rPr>
  </w:style>
  <w:style w:type="character" w:customStyle="1" w:styleId="ListLabel34">
    <w:name w:val="ListLabel 34"/>
    <w:qFormat/>
    <w:rPr>
      <w:sz w:val="18"/>
      <w:szCs w:val="18"/>
    </w:rPr>
  </w:style>
  <w:style w:type="character" w:customStyle="1" w:styleId="ListLabel35">
    <w:name w:val="ListLabel 35"/>
    <w:qFormat/>
    <w:rPr>
      <w:sz w:val="18"/>
      <w:szCs w:val="18"/>
      <w:lang w:val="en-US"/>
    </w:rPr>
  </w:style>
  <w:style w:type="character" w:customStyle="1" w:styleId="ListLabel36">
    <w:name w:val="ListLabel 36"/>
    <w:qFormat/>
    <w:rPr>
      <w:sz w:val="18"/>
      <w:szCs w:val="18"/>
    </w:rPr>
  </w:style>
  <w:style w:type="character" w:customStyle="1" w:styleId="ListLabel37">
    <w:name w:val="ListLabel 37"/>
    <w:qFormat/>
    <w:rPr>
      <w:sz w:val="18"/>
      <w:szCs w:val="18"/>
      <w:lang w:val="en-US"/>
    </w:rPr>
  </w:style>
  <w:style w:type="character" w:customStyle="1" w:styleId="ListLabel38">
    <w:name w:val="ListLabel 38"/>
    <w:qFormat/>
    <w:rPr>
      <w:sz w:val="18"/>
      <w:szCs w:val="18"/>
    </w:rPr>
  </w:style>
  <w:style w:type="character" w:customStyle="1" w:styleId="ListLabel39">
    <w:name w:val="ListLabel 39"/>
    <w:qFormat/>
    <w:rPr>
      <w:sz w:val="18"/>
      <w:szCs w:val="18"/>
      <w:lang w:val="en-US"/>
    </w:rPr>
  </w:style>
  <w:style w:type="character" w:customStyle="1" w:styleId="ListLabel40">
    <w:name w:val="ListLabel 40"/>
    <w:qFormat/>
    <w:rPr>
      <w:sz w:val="18"/>
      <w:szCs w:val="18"/>
    </w:rPr>
  </w:style>
  <w:style w:type="character" w:customStyle="1" w:styleId="ListLabel41">
    <w:name w:val="ListLabel 41"/>
    <w:qFormat/>
    <w:rPr>
      <w:sz w:val="18"/>
      <w:szCs w:val="18"/>
      <w:lang w:val="en-US"/>
    </w:rPr>
  </w:style>
  <w:style w:type="character" w:customStyle="1" w:styleId="ListLabel42">
    <w:name w:val="ListLabel 42"/>
    <w:qFormat/>
    <w:rPr>
      <w:sz w:val="18"/>
      <w:szCs w:val="18"/>
    </w:rPr>
  </w:style>
  <w:style w:type="character" w:customStyle="1" w:styleId="ListLabel43">
    <w:name w:val="ListLabel 43"/>
    <w:qFormat/>
    <w:rPr>
      <w:sz w:val="18"/>
      <w:szCs w:val="18"/>
      <w:lang w:val="en-US"/>
    </w:rPr>
  </w:style>
  <w:style w:type="character" w:customStyle="1" w:styleId="ListLabel44">
    <w:name w:val="ListLabel 44"/>
    <w:qFormat/>
    <w:rPr>
      <w:sz w:val="18"/>
      <w:szCs w:val="18"/>
    </w:rPr>
  </w:style>
  <w:style w:type="character" w:customStyle="1" w:styleId="ListLabel45">
    <w:name w:val="ListLabel 45"/>
    <w:qFormat/>
    <w:rPr>
      <w:sz w:val="18"/>
      <w:szCs w:val="18"/>
      <w:lang w:val="en-US"/>
    </w:rPr>
  </w:style>
  <w:style w:type="character" w:customStyle="1" w:styleId="ListLabel46">
    <w:name w:val="ListLabel 46"/>
    <w:qFormat/>
    <w:rPr>
      <w:sz w:val="18"/>
      <w:szCs w:val="18"/>
    </w:rPr>
  </w:style>
  <w:style w:type="character" w:customStyle="1" w:styleId="ListLabel47">
    <w:name w:val="ListLabel 47"/>
    <w:qFormat/>
    <w:rPr>
      <w:sz w:val="18"/>
      <w:szCs w:val="18"/>
      <w:lang w:val="en-US"/>
    </w:rPr>
  </w:style>
  <w:style w:type="character" w:customStyle="1" w:styleId="ListLabel48">
    <w:name w:val="ListLabel 48"/>
    <w:qFormat/>
    <w:rPr>
      <w:sz w:val="18"/>
      <w:szCs w:val="18"/>
    </w:rPr>
  </w:style>
  <w:style w:type="character" w:customStyle="1" w:styleId="ListLabel49">
    <w:name w:val="ListLabel 49"/>
    <w:qFormat/>
    <w:rPr>
      <w:sz w:val="18"/>
      <w:szCs w:val="18"/>
      <w:lang w:val="en-US"/>
    </w:rPr>
  </w:style>
  <w:style w:type="character" w:customStyle="1" w:styleId="ListLabel50">
    <w:name w:val="ListLabel 50"/>
    <w:qFormat/>
    <w:rPr>
      <w:sz w:val="18"/>
      <w:szCs w:val="18"/>
    </w:rPr>
  </w:style>
  <w:style w:type="character" w:customStyle="1" w:styleId="ListLabel51">
    <w:name w:val="ListLabel 51"/>
    <w:qFormat/>
    <w:rPr>
      <w:sz w:val="18"/>
      <w:szCs w:val="18"/>
      <w:lang w:val="en-US"/>
    </w:rPr>
  </w:style>
  <w:style w:type="character" w:customStyle="1" w:styleId="ListLabel52">
    <w:name w:val="ListLabel 52"/>
    <w:qFormat/>
    <w:rPr>
      <w:sz w:val="18"/>
      <w:szCs w:val="18"/>
    </w:rPr>
  </w:style>
  <w:style w:type="character" w:customStyle="1" w:styleId="ListLabel53">
    <w:name w:val="ListLabel 53"/>
    <w:qFormat/>
    <w:rPr>
      <w:sz w:val="18"/>
      <w:szCs w:val="18"/>
      <w:lang w:val="en-US"/>
    </w:rPr>
  </w:style>
  <w:style w:type="character" w:customStyle="1" w:styleId="ListLabel54">
    <w:name w:val="ListLabel 54"/>
    <w:qFormat/>
    <w:rPr>
      <w:sz w:val="18"/>
      <w:szCs w:val="18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D12EAE"/>
    <w:pPr>
      <w:jc w:val="center"/>
    </w:pPr>
    <w:rPr>
      <w:sz w:val="28"/>
      <w:szCs w:val="20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Style9">
    <w:name w:val="Style9"/>
    <w:basedOn w:val="a"/>
    <w:uiPriority w:val="99"/>
    <w:qFormat/>
    <w:rsid w:val="00D12EAE"/>
    <w:pPr>
      <w:widowControl w:val="0"/>
      <w:spacing w:line="283" w:lineRule="exact"/>
      <w:ind w:firstLine="562"/>
    </w:pPr>
  </w:style>
  <w:style w:type="paragraph" w:styleId="ac">
    <w:name w:val="Balloon Text"/>
    <w:basedOn w:val="a"/>
    <w:uiPriority w:val="99"/>
    <w:semiHidden/>
    <w:unhideWhenUsed/>
    <w:qFormat/>
    <w:rsid w:val="00F35909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F35909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link w:val="20"/>
    <w:qFormat/>
    <w:pPr>
      <w:ind w:left="360"/>
      <w:jc w:val="both"/>
    </w:pPr>
    <w:rPr>
      <w:sz w:val="22"/>
    </w:rPr>
  </w:style>
  <w:style w:type="paragraph" w:customStyle="1" w:styleId="ConsPlusNonformat">
    <w:name w:val="ConsPlusNonformat"/>
    <w:qFormat/>
    <w:pPr>
      <w:suppressAutoHyphens/>
    </w:pPr>
    <w:rPr>
      <w:rFonts w:ascii="Courier New" w:eastAsia="Times New Roman" w:hAnsi="Courier New" w:cs="Courier New"/>
      <w:sz w:val="24"/>
      <w:szCs w:val="20"/>
      <w:lang w:eastAsia="zh-CN"/>
    </w:rPr>
  </w:style>
  <w:style w:type="numbering" w:customStyle="1" w:styleId="WW8Num2">
    <w:name w:val="WW8Num2"/>
    <w:qFormat/>
  </w:style>
  <w:style w:type="character" w:customStyle="1" w:styleId="20">
    <w:name w:val="Основной текст с отступом 2 Знак"/>
    <w:basedOn w:val="a0"/>
    <w:link w:val="2"/>
    <w:rsid w:val="00E92BF9"/>
    <w:rPr>
      <w:rFonts w:ascii="Times New Roman" w:eastAsia="Times New Roman" w:hAnsi="Times New Roman" w:cs="Times New Roman"/>
      <w:sz w:val="2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r.organ1821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ontr.organ18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8D6BB-FBC7-40EC-A3C0-828AC7A5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8</Pages>
  <Words>3597</Words>
  <Characters>20504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2025-04-14T09:46:00Z</cp:lastPrinted>
  <dcterms:created xsi:type="dcterms:W3CDTF">2026-04-14T05:57:00Z</dcterms:created>
  <dcterms:modified xsi:type="dcterms:W3CDTF">2026-04-14T11:49:00Z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